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F4D7" w14:textId="4ED1C6B8" w:rsidR="002233DD" w:rsidRPr="002233DD" w:rsidRDefault="002233DD" w:rsidP="002233DD">
      <w:pPr>
        <w:spacing w:after="0" w:line="240" w:lineRule="auto"/>
        <w:jc w:val="both"/>
        <w:rPr>
          <w:rFonts w:ascii="Arial" w:hAnsi="Arial" w:cs="Arial"/>
          <w:bCs/>
          <w:color w:val="0088CE"/>
        </w:rPr>
      </w:pPr>
      <w:r w:rsidRPr="002233DD">
        <w:rPr>
          <w:rFonts w:ascii="Arial" w:hAnsi="Arial" w:cs="Arial"/>
          <w:b/>
          <w:bCs/>
          <w:color w:val="0088CE"/>
          <w:u w:val="single"/>
        </w:rPr>
        <w:t>RECOMMENDED CONDITIONS</w:t>
      </w:r>
    </w:p>
    <w:p w14:paraId="5268320C" w14:textId="77777777" w:rsidR="002233DD" w:rsidRDefault="002233DD" w:rsidP="002233DD">
      <w:pPr>
        <w:spacing w:after="0" w:line="240" w:lineRule="auto"/>
        <w:jc w:val="both"/>
        <w:rPr>
          <w:rFonts w:ascii="Arial" w:hAnsi="Arial" w:cs="Arial"/>
          <w:b/>
        </w:rPr>
      </w:pPr>
    </w:p>
    <w:p w14:paraId="4D25D39A" w14:textId="09B3D111" w:rsidR="00DA1A13" w:rsidRPr="002233DD" w:rsidRDefault="00DA1A13" w:rsidP="002233DD">
      <w:pPr>
        <w:spacing w:after="0" w:line="240" w:lineRule="auto"/>
        <w:jc w:val="both"/>
        <w:rPr>
          <w:rFonts w:ascii="Arial" w:hAnsi="Arial" w:cs="Arial"/>
          <w:b/>
        </w:rPr>
      </w:pPr>
      <w:r w:rsidRPr="002233DD">
        <w:rPr>
          <w:rFonts w:ascii="Arial" w:hAnsi="Arial" w:cs="Arial"/>
          <w:b/>
        </w:rPr>
        <w:t>1.0 - General Conditions of Consent</w:t>
      </w:r>
    </w:p>
    <w:p w14:paraId="5268365D" w14:textId="77777777" w:rsidR="002233DD" w:rsidRDefault="002233DD" w:rsidP="002233DD">
      <w:pPr>
        <w:spacing w:after="0" w:line="240" w:lineRule="auto"/>
        <w:jc w:val="both"/>
        <w:rPr>
          <w:rFonts w:ascii="Arial" w:hAnsi="Arial" w:cs="Arial"/>
        </w:rPr>
      </w:pPr>
    </w:p>
    <w:p w14:paraId="38447BAD" w14:textId="5DBFDB42" w:rsidR="00DA1A13" w:rsidRDefault="00DA1A13" w:rsidP="002233DD">
      <w:pPr>
        <w:spacing w:after="0" w:line="240" w:lineRule="auto"/>
        <w:jc w:val="both"/>
        <w:rPr>
          <w:rFonts w:ascii="Arial" w:hAnsi="Arial" w:cs="Arial"/>
        </w:rPr>
      </w:pPr>
      <w:r w:rsidRPr="002233DD">
        <w:rPr>
          <w:rFonts w:ascii="Arial" w:hAnsi="Arial" w:cs="Arial"/>
        </w:rPr>
        <w:t>The following conditions of consent are general conditions applying to the development.</w:t>
      </w:r>
    </w:p>
    <w:p w14:paraId="256C1E0B" w14:textId="77777777" w:rsidR="00A31CD5" w:rsidRPr="008134B9" w:rsidRDefault="00A31CD5" w:rsidP="008134B9">
      <w:pPr>
        <w:rPr>
          <w:rFonts w:cs="Arial"/>
        </w:rPr>
      </w:pPr>
    </w:p>
    <w:p w14:paraId="56AB3126" w14:textId="7742C72A" w:rsidR="00DA1A13" w:rsidRPr="002233DD" w:rsidRDefault="00DA1A13" w:rsidP="000C1A19">
      <w:pPr>
        <w:ind w:left="709" w:hanging="709"/>
        <w:jc w:val="both"/>
        <w:rPr>
          <w:rFonts w:ascii="Arial" w:hAnsi="Arial" w:cs="Arial"/>
        </w:rPr>
      </w:pPr>
      <w:r w:rsidRPr="002233DD">
        <w:rPr>
          <w:rFonts w:ascii="Arial" w:hAnsi="Arial" w:cs="Arial"/>
        </w:rPr>
        <w:t>(</w:t>
      </w:r>
      <w:r w:rsidR="008134B9">
        <w:rPr>
          <w:rFonts w:ascii="Arial" w:hAnsi="Arial" w:cs="Arial"/>
        </w:rPr>
        <w:t>1</w:t>
      </w:r>
      <w:r w:rsidRPr="002233DD">
        <w:rPr>
          <w:rFonts w:ascii="Arial" w:hAnsi="Arial" w:cs="Arial"/>
        </w:rPr>
        <w:t>)</w:t>
      </w:r>
      <w:r w:rsidRPr="002233DD">
        <w:rPr>
          <w:rFonts w:ascii="Arial" w:hAnsi="Arial" w:cs="Arial"/>
        </w:rPr>
        <w:tab/>
      </w:r>
      <w:r w:rsidRPr="002233DD">
        <w:rPr>
          <w:rFonts w:ascii="Arial" w:hAnsi="Arial" w:cs="Arial"/>
          <w:b/>
        </w:rPr>
        <w:t>Approved Plans and Documents</w:t>
      </w:r>
      <w:r w:rsidRPr="002233DD">
        <w:rPr>
          <w:rFonts w:ascii="Arial" w:hAnsi="Arial" w:cs="Arial"/>
          <w:spacing w:val="-3"/>
        </w:rPr>
        <w:t xml:space="preserve"> - </w:t>
      </w:r>
      <w:r w:rsidRPr="002233DD">
        <w:rPr>
          <w:rFonts w:ascii="Arial" w:hAnsi="Arial" w:cs="Arial"/>
        </w:rPr>
        <w:t xml:space="preserve">Development shall be carried out in accordance with the following plans and documents, and all recommendations made therein, except </w:t>
      </w:r>
      <w:proofErr w:type="gramStart"/>
      <w:r w:rsidRPr="002233DD">
        <w:rPr>
          <w:rFonts w:ascii="Arial" w:hAnsi="Arial" w:cs="Arial"/>
        </w:rPr>
        <w:t>where</w:t>
      </w:r>
      <w:proofErr w:type="gramEnd"/>
      <w:r w:rsidRPr="002233DD">
        <w:rPr>
          <w:rFonts w:ascii="Arial" w:hAnsi="Arial" w:cs="Arial"/>
        </w:rPr>
        <w:t xml:space="preserve"> amended by the conditions of this development consent:</w:t>
      </w:r>
    </w:p>
    <w:tbl>
      <w:tblPr>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551"/>
        <w:gridCol w:w="1276"/>
        <w:gridCol w:w="2126"/>
      </w:tblGrid>
      <w:tr w:rsidR="00DA1A13" w:rsidRPr="002233DD" w14:paraId="455B0346" w14:textId="77777777" w:rsidTr="00A577E3">
        <w:trPr>
          <w:trHeight w:val="792"/>
        </w:trPr>
        <w:tc>
          <w:tcPr>
            <w:tcW w:w="2297" w:type="dxa"/>
            <w:shd w:val="clear" w:color="auto" w:fill="D9D9D9"/>
          </w:tcPr>
          <w:p w14:paraId="008955F3" w14:textId="77777777" w:rsidR="00DA1A13" w:rsidRPr="002233DD" w:rsidRDefault="00DA1A13" w:rsidP="000C1A19">
            <w:pPr>
              <w:ind w:right="65"/>
              <w:jc w:val="both"/>
              <w:rPr>
                <w:rFonts w:ascii="Arial" w:hAnsi="Arial" w:cs="Arial"/>
                <w:b/>
              </w:rPr>
            </w:pPr>
            <w:r w:rsidRPr="002233DD">
              <w:rPr>
                <w:rFonts w:ascii="Arial" w:hAnsi="Arial" w:cs="Arial"/>
                <w:b/>
              </w:rPr>
              <w:t>Plan Reference/ Drawing No.</w:t>
            </w:r>
          </w:p>
        </w:tc>
        <w:tc>
          <w:tcPr>
            <w:tcW w:w="2551" w:type="dxa"/>
            <w:shd w:val="clear" w:color="auto" w:fill="D9D9D9"/>
          </w:tcPr>
          <w:p w14:paraId="2FB30845" w14:textId="77777777" w:rsidR="00DA1A13" w:rsidRPr="002233DD" w:rsidRDefault="00DA1A13" w:rsidP="000C1A19">
            <w:pPr>
              <w:ind w:right="65"/>
              <w:jc w:val="both"/>
              <w:rPr>
                <w:rFonts w:ascii="Arial" w:hAnsi="Arial" w:cs="Arial"/>
                <w:b/>
              </w:rPr>
            </w:pPr>
            <w:r w:rsidRPr="002233DD">
              <w:rPr>
                <w:rFonts w:ascii="Arial" w:hAnsi="Arial" w:cs="Arial"/>
                <w:b/>
              </w:rPr>
              <w:t>Name of Plan</w:t>
            </w:r>
          </w:p>
        </w:tc>
        <w:tc>
          <w:tcPr>
            <w:tcW w:w="1276" w:type="dxa"/>
            <w:shd w:val="clear" w:color="auto" w:fill="D9D9D9"/>
          </w:tcPr>
          <w:p w14:paraId="0251135E" w14:textId="77777777" w:rsidR="00DA1A13" w:rsidRPr="002233DD" w:rsidRDefault="00DA1A13" w:rsidP="000C1A19">
            <w:pPr>
              <w:ind w:right="65"/>
              <w:jc w:val="both"/>
              <w:rPr>
                <w:rFonts w:ascii="Arial" w:hAnsi="Arial" w:cs="Arial"/>
                <w:b/>
              </w:rPr>
            </w:pPr>
            <w:r w:rsidRPr="002233DD">
              <w:rPr>
                <w:rFonts w:ascii="Arial" w:hAnsi="Arial" w:cs="Arial"/>
                <w:b/>
              </w:rPr>
              <w:t>Prepared by</w:t>
            </w:r>
          </w:p>
        </w:tc>
        <w:tc>
          <w:tcPr>
            <w:tcW w:w="2126" w:type="dxa"/>
            <w:shd w:val="clear" w:color="auto" w:fill="D9D9D9"/>
          </w:tcPr>
          <w:p w14:paraId="7B60A305" w14:textId="77777777" w:rsidR="00DA1A13" w:rsidRPr="002233DD" w:rsidRDefault="00DA1A13" w:rsidP="000C1A19">
            <w:pPr>
              <w:ind w:right="65"/>
              <w:jc w:val="both"/>
              <w:rPr>
                <w:rFonts w:ascii="Arial" w:hAnsi="Arial" w:cs="Arial"/>
                <w:b/>
              </w:rPr>
            </w:pPr>
            <w:r w:rsidRPr="002233DD">
              <w:rPr>
                <w:rFonts w:ascii="Arial" w:hAnsi="Arial" w:cs="Arial"/>
                <w:b/>
              </w:rPr>
              <w:t>Date</w:t>
            </w:r>
          </w:p>
        </w:tc>
      </w:tr>
      <w:tr w:rsidR="00DA1A13" w:rsidRPr="002233DD" w14:paraId="3DE2BDCE" w14:textId="77777777" w:rsidTr="00A577E3">
        <w:trPr>
          <w:trHeight w:val="195"/>
        </w:trPr>
        <w:tc>
          <w:tcPr>
            <w:tcW w:w="2297" w:type="dxa"/>
          </w:tcPr>
          <w:p w14:paraId="4F995E62" w14:textId="77777777" w:rsidR="00DA1A13" w:rsidRPr="002233DD" w:rsidRDefault="00DA1A13" w:rsidP="000C1A19">
            <w:pPr>
              <w:jc w:val="both"/>
              <w:rPr>
                <w:rFonts w:ascii="Arial" w:hAnsi="Arial" w:cs="Arial"/>
              </w:rPr>
            </w:pPr>
            <w:r w:rsidRPr="002233DD">
              <w:rPr>
                <w:rFonts w:ascii="Arial" w:hAnsi="Arial" w:cs="Arial"/>
              </w:rPr>
              <w:t xml:space="preserve">Sheet No. DA1001, Revision H </w:t>
            </w:r>
          </w:p>
        </w:tc>
        <w:tc>
          <w:tcPr>
            <w:tcW w:w="2551" w:type="dxa"/>
          </w:tcPr>
          <w:p w14:paraId="49C6BA28" w14:textId="77777777" w:rsidR="00DA1A13" w:rsidRPr="002233DD" w:rsidRDefault="00DA1A13" w:rsidP="000C1A19">
            <w:pPr>
              <w:jc w:val="both"/>
              <w:rPr>
                <w:rFonts w:ascii="Arial" w:hAnsi="Arial" w:cs="Arial"/>
              </w:rPr>
            </w:pPr>
            <w:r w:rsidRPr="002233DD">
              <w:rPr>
                <w:rFonts w:ascii="Arial" w:hAnsi="Arial" w:cs="Arial"/>
              </w:rPr>
              <w:t xml:space="preserve">Site Plan – Master Plan </w:t>
            </w:r>
          </w:p>
        </w:tc>
        <w:tc>
          <w:tcPr>
            <w:tcW w:w="1276" w:type="dxa"/>
          </w:tcPr>
          <w:p w14:paraId="67E0613A"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25FEDFF7"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4133CF95" w14:textId="77777777" w:rsidTr="00A577E3">
        <w:trPr>
          <w:trHeight w:val="195"/>
        </w:trPr>
        <w:tc>
          <w:tcPr>
            <w:tcW w:w="2297" w:type="dxa"/>
          </w:tcPr>
          <w:p w14:paraId="3E984EB8" w14:textId="77777777" w:rsidR="00DA1A13" w:rsidRPr="002233DD" w:rsidRDefault="00DA1A13" w:rsidP="000C1A19">
            <w:pPr>
              <w:jc w:val="both"/>
              <w:rPr>
                <w:rFonts w:ascii="Arial" w:hAnsi="Arial" w:cs="Arial"/>
              </w:rPr>
            </w:pPr>
            <w:r w:rsidRPr="002233DD">
              <w:rPr>
                <w:rFonts w:ascii="Arial" w:hAnsi="Arial" w:cs="Arial"/>
              </w:rPr>
              <w:t xml:space="preserve">Sheet No. DA2001, Revision J </w:t>
            </w:r>
          </w:p>
        </w:tc>
        <w:tc>
          <w:tcPr>
            <w:tcW w:w="2551" w:type="dxa"/>
          </w:tcPr>
          <w:p w14:paraId="7410BC3C" w14:textId="77777777" w:rsidR="00DA1A13" w:rsidRPr="002233DD" w:rsidRDefault="00DA1A13" w:rsidP="000C1A19">
            <w:pPr>
              <w:jc w:val="both"/>
              <w:rPr>
                <w:rFonts w:ascii="Arial" w:hAnsi="Arial" w:cs="Arial"/>
              </w:rPr>
            </w:pPr>
            <w:r w:rsidRPr="002233DD">
              <w:rPr>
                <w:rFonts w:ascii="Arial" w:hAnsi="Arial" w:cs="Arial"/>
              </w:rPr>
              <w:t xml:space="preserve">Basement Plan </w:t>
            </w:r>
          </w:p>
        </w:tc>
        <w:tc>
          <w:tcPr>
            <w:tcW w:w="1276" w:type="dxa"/>
          </w:tcPr>
          <w:p w14:paraId="4112505E"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76A208AD"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2B492C64" w14:textId="77777777" w:rsidTr="00A577E3">
        <w:trPr>
          <w:trHeight w:val="195"/>
        </w:trPr>
        <w:tc>
          <w:tcPr>
            <w:tcW w:w="2297" w:type="dxa"/>
          </w:tcPr>
          <w:p w14:paraId="7BAF4EFB" w14:textId="77777777" w:rsidR="00DA1A13" w:rsidRPr="002233DD" w:rsidRDefault="00DA1A13" w:rsidP="000C1A19">
            <w:pPr>
              <w:jc w:val="both"/>
              <w:rPr>
                <w:rFonts w:ascii="Arial" w:hAnsi="Arial" w:cs="Arial"/>
              </w:rPr>
            </w:pPr>
            <w:r w:rsidRPr="002233DD">
              <w:rPr>
                <w:rFonts w:ascii="Arial" w:hAnsi="Arial" w:cs="Arial"/>
              </w:rPr>
              <w:t xml:space="preserve">Sheet No. DA2002, Revision J </w:t>
            </w:r>
          </w:p>
        </w:tc>
        <w:tc>
          <w:tcPr>
            <w:tcW w:w="2551" w:type="dxa"/>
          </w:tcPr>
          <w:p w14:paraId="0F75FACF" w14:textId="77777777" w:rsidR="00DA1A13" w:rsidRPr="002233DD" w:rsidRDefault="00DA1A13" w:rsidP="000C1A19">
            <w:pPr>
              <w:jc w:val="both"/>
              <w:rPr>
                <w:rFonts w:ascii="Arial" w:hAnsi="Arial" w:cs="Arial"/>
              </w:rPr>
            </w:pPr>
            <w:r w:rsidRPr="002233DD">
              <w:rPr>
                <w:rFonts w:ascii="Arial" w:hAnsi="Arial" w:cs="Arial"/>
              </w:rPr>
              <w:t xml:space="preserve">Basement 2 Plan </w:t>
            </w:r>
          </w:p>
        </w:tc>
        <w:tc>
          <w:tcPr>
            <w:tcW w:w="1276" w:type="dxa"/>
          </w:tcPr>
          <w:p w14:paraId="3C2381FC"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393E6F86"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490B9584" w14:textId="77777777" w:rsidTr="00A577E3">
        <w:trPr>
          <w:trHeight w:val="208"/>
        </w:trPr>
        <w:tc>
          <w:tcPr>
            <w:tcW w:w="2297" w:type="dxa"/>
          </w:tcPr>
          <w:p w14:paraId="3138C176" w14:textId="77777777" w:rsidR="00DA1A13" w:rsidRPr="002233DD" w:rsidRDefault="00DA1A13" w:rsidP="000C1A19">
            <w:pPr>
              <w:jc w:val="both"/>
              <w:rPr>
                <w:rFonts w:ascii="Arial" w:hAnsi="Arial" w:cs="Arial"/>
              </w:rPr>
            </w:pPr>
            <w:r w:rsidRPr="002233DD">
              <w:rPr>
                <w:rFonts w:ascii="Arial" w:hAnsi="Arial" w:cs="Arial"/>
              </w:rPr>
              <w:t xml:space="preserve">Sheet No. DA2100, Revision J </w:t>
            </w:r>
          </w:p>
        </w:tc>
        <w:tc>
          <w:tcPr>
            <w:tcW w:w="2551" w:type="dxa"/>
          </w:tcPr>
          <w:p w14:paraId="69628A21" w14:textId="77777777" w:rsidR="00DA1A13" w:rsidRPr="002233DD" w:rsidRDefault="00DA1A13" w:rsidP="000C1A19">
            <w:pPr>
              <w:jc w:val="both"/>
              <w:rPr>
                <w:rFonts w:ascii="Arial" w:hAnsi="Arial" w:cs="Arial"/>
              </w:rPr>
            </w:pPr>
            <w:r w:rsidRPr="002233DD">
              <w:rPr>
                <w:rFonts w:ascii="Arial" w:hAnsi="Arial" w:cs="Arial"/>
              </w:rPr>
              <w:t xml:space="preserve">Ground Level Plan  </w:t>
            </w:r>
          </w:p>
        </w:tc>
        <w:tc>
          <w:tcPr>
            <w:tcW w:w="1276" w:type="dxa"/>
          </w:tcPr>
          <w:p w14:paraId="045A1206"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0E72113A"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72485DA8" w14:textId="77777777" w:rsidTr="00A577E3">
        <w:trPr>
          <w:trHeight w:val="208"/>
        </w:trPr>
        <w:tc>
          <w:tcPr>
            <w:tcW w:w="2297" w:type="dxa"/>
          </w:tcPr>
          <w:p w14:paraId="5C73D2AD" w14:textId="77777777" w:rsidR="00DA1A13" w:rsidRPr="002233DD" w:rsidRDefault="00DA1A13" w:rsidP="000C1A19">
            <w:pPr>
              <w:jc w:val="both"/>
              <w:rPr>
                <w:rFonts w:ascii="Arial" w:hAnsi="Arial" w:cs="Arial"/>
              </w:rPr>
            </w:pPr>
            <w:r w:rsidRPr="002233DD">
              <w:rPr>
                <w:rFonts w:ascii="Arial" w:hAnsi="Arial" w:cs="Arial"/>
              </w:rPr>
              <w:t xml:space="preserve">Sheet No. DA2101, Revision J </w:t>
            </w:r>
          </w:p>
        </w:tc>
        <w:tc>
          <w:tcPr>
            <w:tcW w:w="2551" w:type="dxa"/>
          </w:tcPr>
          <w:p w14:paraId="62661C00" w14:textId="77777777" w:rsidR="00DA1A13" w:rsidRPr="002233DD" w:rsidRDefault="00DA1A13" w:rsidP="000C1A19">
            <w:pPr>
              <w:jc w:val="both"/>
              <w:rPr>
                <w:rFonts w:ascii="Arial" w:hAnsi="Arial" w:cs="Arial"/>
              </w:rPr>
            </w:pPr>
            <w:r w:rsidRPr="002233DD">
              <w:rPr>
                <w:rFonts w:ascii="Arial" w:hAnsi="Arial" w:cs="Arial"/>
              </w:rPr>
              <w:t xml:space="preserve">Level 1 Plan   </w:t>
            </w:r>
          </w:p>
        </w:tc>
        <w:tc>
          <w:tcPr>
            <w:tcW w:w="1276" w:type="dxa"/>
          </w:tcPr>
          <w:p w14:paraId="024D0E16"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61220C8D"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6079E524" w14:textId="77777777" w:rsidTr="00A577E3">
        <w:trPr>
          <w:trHeight w:val="208"/>
        </w:trPr>
        <w:tc>
          <w:tcPr>
            <w:tcW w:w="2297" w:type="dxa"/>
          </w:tcPr>
          <w:p w14:paraId="5D3DDE1B" w14:textId="77777777" w:rsidR="00DA1A13" w:rsidRPr="002233DD" w:rsidRDefault="00DA1A13" w:rsidP="000C1A19">
            <w:pPr>
              <w:jc w:val="both"/>
              <w:rPr>
                <w:rFonts w:ascii="Arial" w:hAnsi="Arial" w:cs="Arial"/>
              </w:rPr>
            </w:pPr>
            <w:r w:rsidRPr="002233DD">
              <w:rPr>
                <w:rFonts w:ascii="Arial" w:hAnsi="Arial" w:cs="Arial"/>
              </w:rPr>
              <w:t xml:space="preserve">Sheet No. DA2102, Revision J </w:t>
            </w:r>
          </w:p>
        </w:tc>
        <w:tc>
          <w:tcPr>
            <w:tcW w:w="2551" w:type="dxa"/>
          </w:tcPr>
          <w:p w14:paraId="297E9730" w14:textId="77777777" w:rsidR="00DA1A13" w:rsidRPr="002233DD" w:rsidRDefault="00DA1A13" w:rsidP="000C1A19">
            <w:pPr>
              <w:jc w:val="both"/>
              <w:rPr>
                <w:rFonts w:ascii="Arial" w:hAnsi="Arial" w:cs="Arial"/>
              </w:rPr>
            </w:pPr>
            <w:r w:rsidRPr="002233DD">
              <w:rPr>
                <w:rFonts w:ascii="Arial" w:hAnsi="Arial" w:cs="Arial"/>
              </w:rPr>
              <w:t xml:space="preserve">Level 2 Plan   </w:t>
            </w:r>
          </w:p>
        </w:tc>
        <w:tc>
          <w:tcPr>
            <w:tcW w:w="1276" w:type="dxa"/>
          </w:tcPr>
          <w:p w14:paraId="787ADD0F"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1C7F7360"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637327AB" w14:textId="77777777" w:rsidTr="00A577E3">
        <w:trPr>
          <w:trHeight w:val="208"/>
        </w:trPr>
        <w:tc>
          <w:tcPr>
            <w:tcW w:w="2297" w:type="dxa"/>
          </w:tcPr>
          <w:p w14:paraId="3F5889EB" w14:textId="77777777" w:rsidR="00DA1A13" w:rsidRPr="002233DD" w:rsidRDefault="00DA1A13" w:rsidP="000C1A19">
            <w:pPr>
              <w:jc w:val="both"/>
              <w:rPr>
                <w:rFonts w:ascii="Arial" w:hAnsi="Arial" w:cs="Arial"/>
              </w:rPr>
            </w:pPr>
            <w:r w:rsidRPr="002233DD">
              <w:rPr>
                <w:rFonts w:ascii="Arial" w:hAnsi="Arial" w:cs="Arial"/>
              </w:rPr>
              <w:t xml:space="preserve">Sheet No. DA2103, Revision J </w:t>
            </w:r>
          </w:p>
        </w:tc>
        <w:tc>
          <w:tcPr>
            <w:tcW w:w="2551" w:type="dxa"/>
          </w:tcPr>
          <w:p w14:paraId="42AFCF2B" w14:textId="77777777" w:rsidR="00DA1A13" w:rsidRPr="002233DD" w:rsidRDefault="00DA1A13" w:rsidP="000C1A19">
            <w:pPr>
              <w:jc w:val="both"/>
              <w:rPr>
                <w:rFonts w:ascii="Arial" w:hAnsi="Arial" w:cs="Arial"/>
              </w:rPr>
            </w:pPr>
            <w:r w:rsidRPr="002233DD">
              <w:rPr>
                <w:rFonts w:ascii="Arial" w:hAnsi="Arial" w:cs="Arial"/>
              </w:rPr>
              <w:t xml:space="preserve">Level 3 Plan   </w:t>
            </w:r>
          </w:p>
        </w:tc>
        <w:tc>
          <w:tcPr>
            <w:tcW w:w="1276" w:type="dxa"/>
          </w:tcPr>
          <w:p w14:paraId="6DAB7371"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6578B98C"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146DEE4C" w14:textId="77777777" w:rsidTr="00A577E3">
        <w:trPr>
          <w:trHeight w:val="208"/>
        </w:trPr>
        <w:tc>
          <w:tcPr>
            <w:tcW w:w="2297" w:type="dxa"/>
          </w:tcPr>
          <w:p w14:paraId="53C5B5F8" w14:textId="77777777" w:rsidR="00DA1A13" w:rsidRPr="002233DD" w:rsidRDefault="00DA1A13" w:rsidP="000C1A19">
            <w:pPr>
              <w:jc w:val="both"/>
              <w:rPr>
                <w:rFonts w:ascii="Arial" w:hAnsi="Arial" w:cs="Arial"/>
              </w:rPr>
            </w:pPr>
            <w:r w:rsidRPr="002233DD">
              <w:rPr>
                <w:rFonts w:ascii="Arial" w:hAnsi="Arial" w:cs="Arial"/>
              </w:rPr>
              <w:t xml:space="preserve">Sheet No. DA2104, Revision J </w:t>
            </w:r>
          </w:p>
        </w:tc>
        <w:tc>
          <w:tcPr>
            <w:tcW w:w="2551" w:type="dxa"/>
          </w:tcPr>
          <w:p w14:paraId="62E2C5AE" w14:textId="77777777" w:rsidR="00DA1A13" w:rsidRPr="002233DD" w:rsidRDefault="00DA1A13" w:rsidP="000C1A19">
            <w:pPr>
              <w:jc w:val="both"/>
              <w:rPr>
                <w:rFonts w:ascii="Arial" w:hAnsi="Arial" w:cs="Arial"/>
              </w:rPr>
            </w:pPr>
            <w:r w:rsidRPr="002233DD">
              <w:rPr>
                <w:rFonts w:ascii="Arial" w:hAnsi="Arial" w:cs="Arial"/>
              </w:rPr>
              <w:t xml:space="preserve">Level 4 Plan   </w:t>
            </w:r>
          </w:p>
        </w:tc>
        <w:tc>
          <w:tcPr>
            <w:tcW w:w="1276" w:type="dxa"/>
          </w:tcPr>
          <w:p w14:paraId="30C69534"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4D56C26F"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508A40B6" w14:textId="77777777" w:rsidTr="00A577E3">
        <w:trPr>
          <w:trHeight w:val="208"/>
        </w:trPr>
        <w:tc>
          <w:tcPr>
            <w:tcW w:w="2297" w:type="dxa"/>
          </w:tcPr>
          <w:p w14:paraId="585BA882" w14:textId="77777777" w:rsidR="00DA1A13" w:rsidRPr="002233DD" w:rsidRDefault="00DA1A13" w:rsidP="000C1A19">
            <w:pPr>
              <w:jc w:val="both"/>
              <w:rPr>
                <w:rFonts w:ascii="Arial" w:hAnsi="Arial" w:cs="Arial"/>
              </w:rPr>
            </w:pPr>
            <w:r w:rsidRPr="002233DD">
              <w:rPr>
                <w:rFonts w:ascii="Arial" w:hAnsi="Arial" w:cs="Arial"/>
              </w:rPr>
              <w:t xml:space="preserve">Sheet No. DA2105, Revision J </w:t>
            </w:r>
          </w:p>
        </w:tc>
        <w:tc>
          <w:tcPr>
            <w:tcW w:w="2551" w:type="dxa"/>
          </w:tcPr>
          <w:p w14:paraId="4F5C6755" w14:textId="77777777" w:rsidR="00DA1A13" w:rsidRPr="002233DD" w:rsidRDefault="00DA1A13" w:rsidP="000C1A19">
            <w:pPr>
              <w:jc w:val="both"/>
              <w:rPr>
                <w:rFonts w:ascii="Arial" w:hAnsi="Arial" w:cs="Arial"/>
              </w:rPr>
            </w:pPr>
            <w:r w:rsidRPr="002233DD">
              <w:rPr>
                <w:rFonts w:ascii="Arial" w:hAnsi="Arial" w:cs="Arial"/>
              </w:rPr>
              <w:t xml:space="preserve">Level 5 Plan   </w:t>
            </w:r>
          </w:p>
        </w:tc>
        <w:tc>
          <w:tcPr>
            <w:tcW w:w="1276" w:type="dxa"/>
          </w:tcPr>
          <w:p w14:paraId="26F4F522"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1E6CD73F"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394D5E29" w14:textId="77777777" w:rsidTr="00A577E3">
        <w:trPr>
          <w:trHeight w:val="208"/>
        </w:trPr>
        <w:tc>
          <w:tcPr>
            <w:tcW w:w="2297" w:type="dxa"/>
          </w:tcPr>
          <w:p w14:paraId="62E16221" w14:textId="77777777" w:rsidR="00DA1A13" w:rsidRPr="002233DD" w:rsidRDefault="00DA1A13" w:rsidP="000C1A19">
            <w:pPr>
              <w:jc w:val="both"/>
              <w:rPr>
                <w:rFonts w:ascii="Arial" w:hAnsi="Arial" w:cs="Arial"/>
              </w:rPr>
            </w:pPr>
            <w:r w:rsidRPr="002233DD">
              <w:rPr>
                <w:rFonts w:ascii="Arial" w:hAnsi="Arial" w:cs="Arial"/>
              </w:rPr>
              <w:t xml:space="preserve">Sheet No. DA2106, Revision J </w:t>
            </w:r>
          </w:p>
        </w:tc>
        <w:tc>
          <w:tcPr>
            <w:tcW w:w="2551" w:type="dxa"/>
          </w:tcPr>
          <w:p w14:paraId="7B7E67EC" w14:textId="77777777" w:rsidR="00DA1A13" w:rsidRPr="002233DD" w:rsidRDefault="00DA1A13" w:rsidP="000C1A19">
            <w:pPr>
              <w:jc w:val="both"/>
              <w:rPr>
                <w:rFonts w:ascii="Arial" w:hAnsi="Arial" w:cs="Arial"/>
              </w:rPr>
            </w:pPr>
            <w:r w:rsidRPr="002233DD">
              <w:rPr>
                <w:rFonts w:ascii="Arial" w:hAnsi="Arial" w:cs="Arial"/>
              </w:rPr>
              <w:t xml:space="preserve">Level 6 Plan   </w:t>
            </w:r>
          </w:p>
        </w:tc>
        <w:tc>
          <w:tcPr>
            <w:tcW w:w="1276" w:type="dxa"/>
          </w:tcPr>
          <w:p w14:paraId="3B65C411"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4A1F996A"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717A5F09" w14:textId="77777777" w:rsidTr="00A577E3">
        <w:trPr>
          <w:trHeight w:val="208"/>
        </w:trPr>
        <w:tc>
          <w:tcPr>
            <w:tcW w:w="2297" w:type="dxa"/>
          </w:tcPr>
          <w:p w14:paraId="68221EE3" w14:textId="77777777" w:rsidR="00DA1A13" w:rsidRPr="002233DD" w:rsidRDefault="00DA1A13" w:rsidP="000C1A19">
            <w:pPr>
              <w:jc w:val="both"/>
              <w:rPr>
                <w:rFonts w:ascii="Arial" w:hAnsi="Arial" w:cs="Arial"/>
              </w:rPr>
            </w:pPr>
            <w:r w:rsidRPr="002233DD">
              <w:rPr>
                <w:rFonts w:ascii="Arial" w:hAnsi="Arial" w:cs="Arial"/>
              </w:rPr>
              <w:t xml:space="preserve">Sheet No. DA2107, Revision J </w:t>
            </w:r>
          </w:p>
        </w:tc>
        <w:tc>
          <w:tcPr>
            <w:tcW w:w="2551" w:type="dxa"/>
          </w:tcPr>
          <w:p w14:paraId="0007DC0F" w14:textId="77777777" w:rsidR="00DA1A13" w:rsidRPr="002233DD" w:rsidRDefault="00DA1A13" w:rsidP="000C1A19">
            <w:pPr>
              <w:jc w:val="both"/>
              <w:rPr>
                <w:rFonts w:ascii="Arial" w:hAnsi="Arial" w:cs="Arial"/>
              </w:rPr>
            </w:pPr>
            <w:r w:rsidRPr="002233DD">
              <w:rPr>
                <w:rFonts w:ascii="Arial" w:hAnsi="Arial" w:cs="Arial"/>
              </w:rPr>
              <w:t xml:space="preserve">Roof Plan </w:t>
            </w:r>
          </w:p>
        </w:tc>
        <w:tc>
          <w:tcPr>
            <w:tcW w:w="1276" w:type="dxa"/>
          </w:tcPr>
          <w:p w14:paraId="4891ED03"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213E6376"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4A4832A9" w14:textId="77777777" w:rsidTr="00A577E3">
        <w:trPr>
          <w:trHeight w:val="208"/>
        </w:trPr>
        <w:tc>
          <w:tcPr>
            <w:tcW w:w="2297" w:type="dxa"/>
          </w:tcPr>
          <w:p w14:paraId="7E9CCCCF" w14:textId="77777777" w:rsidR="00DA1A13" w:rsidRPr="002233DD" w:rsidRDefault="00DA1A13" w:rsidP="000C1A19">
            <w:pPr>
              <w:jc w:val="both"/>
              <w:rPr>
                <w:rFonts w:ascii="Arial" w:hAnsi="Arial" w:cs="Arial"/>
              </w:rPr>
            </w:pPr>
            <w:r w:rsidRPr="002233DD">
              <w:rPr>
                <w:rFonts w:ascii="Arial" w:hAnsi="Arial" w:cs="Arial"/>
              </w:rPr>
              <w:t xml:space="preserve">Sheet No. DA3101, Revision J </w:t>
            </w:r>
          </w:p>
        </w:tc>
        <w:tc>
          <w:tcPr>
            <w:tcW w:w="2551" w:type="dxa"/>
          </w:tcPr>
          <w:p w14:paraId="606A1ACE" w14:textId="77777777" w:rsidR="00DA1A13" w:rsidRPr="002233DD" w:rsidRDefault="00DA1A13" w:rsidP="000C1A19">
            <w:pPr>
              <w:jc w:val="both"/>
              <w:rPr>
                <w:rFonts w:ascii="Arial" w:hAnsi="Arial" w:cs="Arial"/>
              </w:rPr>
            </w:pPr>
            <w:r w:rsidRPr="002233DD">
              <w:rPr>
                <w:rFonts w:ascii="Arial" w:hAnsi="Arial" w:cs="Arial"/>
              </w:rPr>
              <w:t xml:space="preserve">Elevations – Sheet 1    </w:t>
            </w:r>
          </w:p>
        </w:tc>
        <w:tc>
          <w:tcPr>
            <w:tcW w:w="1276" w:type="dxa"/>
          </w:tcPr>
          <w:p w14:paraId="6193498B"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6A794B3C"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1DE85CEB" w14:textId="77777777" w:rsidTr="00A577E3">
        <w:trPr>
          <w:trHeight w:val="208"/>
        </w:trPr>
        <w:tc>
          <w:tcPr>
            <w:tcW w:w="2297" w:type="dxa"/>
          </w:tcPr>
          <w:p w14:paraId="4ECC4C85" w14:textId="77777777" w:rsidR="00DA1A13" w:rsidRPr="002233DD" w:rsidRDefault="00DA1A13" w:rsidP="000C1A19">
            <w:pPr>
              <w:jc w:val="both"/>
              <w:rPr>
                <w:rFonts w:ascii="Arial" w:hAnsi="Arial" w:cs="Arial"/>
              </w:rPr>
            </w:pPr>
            <w:r w:rsidRPr="002233DD">
              <w:rPr>
                <w:rFonts w:ascii="Arial" w:hAnsi="Arial" w:cs="Arial"/>
              </w:rPr>
              <w:t xml:space="preserve">Sheet No. DA3102, Revision J </w:t>
            </w:r>
          </w:p>
        </w:tc>
        <w:tc>
          <w:tcPr>
            <w:tcW w:w="2551" w:type="dxa"/>
          </w:tcPr>
          <w:p w14:paraId="0EA05CF7" w14:textId="77777777" w:rsidR="00DA1A13" w:rsidRPr="002233DD" w:rsidRDefault="00DA1A13" w:rsidP="000C1A19">
            <w:pPr>
              <w:jc w:val="both"/>
              <w:rPr>
                <w:rFonts w:ascii="Arial" w:hAnsi="Arial" w:cs="Arial"/>
              </w:rPr>
            </w:pPr>
            <w:r w:rsidRPr="002233DD">
              <w:rPr>
                <w:rFonts w:ascii="Arial" w:hAnsi="Arial" w:cs="Arial"/>
              </w:rPr>
              <w:t xml:space="preserve">Elevations – Sheet 2   </w:t>
            </w:r>
          </w:p>
        </w:tc>
        <w:tc>
          <w:tcPr>
            <w:tcW w:w="1276" w:type="dxa"/>
          </w:tcPr>
          <w:p w14:paraId="391B309E"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632502C6"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590A28C5" w14:textId="77777777" w:rsidTr="00A577E3">
        <w:trPr>
          <w:trHeight w:val="208"/>
        </w:trPr>
        <w:tc>
          <w:tcPr>
            <w:tcW w:w="2297" w:type="dxa"/>
          </w:tcPr>
          <w:p w14:paraId="764167ED" w14:textId="77777777" w:rsidR="00DA1A13" w:rsidRPr="002233DD" w:rsidRDefault="00DA1A13" w:rsidP="000C1A19">
            <w:pPr>
              <w:jc w:val="both"/>
              <w:rPr>
                <w:rFonts w:ascii="Arial" w:hAnsi="Arial" w:cs="Arial"/>
              </w:rPr>
            </w:pPr>
            <w:r w:rsidRPr="002233DD">
              <w:rPr>
                <w:rFonts w:ascii="Arial" w:hAnsi="Arial" w:cs="Arial"/>
              </w:rPr>
              <w:t xml:space="preserve">Sheet No. DA3103, Revision J </w:t>
            </w:r>
          </w:p>
        </w:tc>
        <w:tc>
          <w:tcPr>
            <w:tcW w:w="2551" w:type="dxa"/>
          </w:tcPr>
          <w:p w14:paraId="463CF704" w14:textId="77777777" w:rsidR="00DA1A13" w:rsidRPr="002233DD" w:rsidRDefault="00DA1A13" w:rsidP="000C1A19">
            <w:pPr>
              <w:jc w:val="both"/>
              <w:rPr>
                <w:rFonts w:ascii="Arial" w:hAnsi="Arial" w:cs="Arial"/>
              </w:rPr>
            </w:pPr>
            <w:r w:rsidRPr="002233DD">
              <w:rPr>
                <w:rFonts w:ascii="Arial" w:hAnsi="Arial" w:cs="Arial"/>
              </w:rPr>
              <w:t xml:space="preserve">Elevations – Sheet 3   </w:t>
            </w:r>
          </w:p>
        </w:tc>
        <w:tc>
          <w:tcPr>
            <w:tcW w:w="1276" w:type="dxa"/>
          </w:tcPr>
          <w:p w14:paraId="2BDD417A"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6225A3CF"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5AD174C3" w14:textId="77777777" w:rsidTr="00A577E3">
        <w:trPr>
          <w:trHeight w:val="208"/>
        </w:trPr>
        <w:tc>
          <w:tcPr>
            <w:tcW w:w="2297" w:type="dxa"/>
          </w:tcPr>
          <w:p w14:paraId="75CAEEF8" w14:textId="77777777" w:rsidR="00DA1A13" w:rsidRPr="002233DD" w:rsidRDefault="00DA1A13" w:rsidP="000C1A19">
            <w:pPr>
              <w:jc w:val="both"/>
              <w:rPr>
                <w:rFonts w:ascii="Arial" w:hAnsi="Arial" w:cs="Arial"/>
              </w:rPr>
            </w:pPr>
            <w:r w:rsidRPr="002233DD">
              <w:rPr>
                <w:rFonts w:ascii="Arial" w:hAnsi="Arial" w:cs="Arial"/>
              </w:rPr>
              <w:lastRenderedPageBreak/>
              <w:t xml:space="preserve">Sheet No. DA3201, Revision H </w:t>
            </w:r>
          </w:p>
        </w:tc>
        <w:tc>
          <w:tcPr>
            <w:tcW w:w="2551" w:type="dxa"/>
          </w:tcPr>
          <w:p w14:paraId="053EA565" w14:textId="77777777" w:rsidR="00DA1A13" w:rsidRPr="002233DD" w:rsidRDefault="00DA1A13" w:rsidP="000C1A19">
            <w:pPr>
              <w:jc w:val="both"/>
              <w:rPr>
                <w:rFonts w:ascii="Arial" w:hAnsi="Arial" w:cs="Arial"/>
              </w:rPr>
            </w:pPr>
            <w:r w:rsidRPr="002233DD">
              <w:rPr>
                <w:rFonts w:ascii="Arial" w:hAnsi="Arial" w:cs="Arial"/>
              </w:rPr>
              <w:t xml:space="preserve">Sections Sheet 1 </w:t>
            </w:r>
          </w:p>
        </w:tc>
        <w:tc>
          <w:tcPr>
            <w:tcW w:w="1276" w:type="dxa"/>
          </w:tcPr>
          <w:p w14:paraId="4F5BCC90"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0FC384FC"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43D66B66" w14:textId="77777777" w:rsidTr="00A577E3">
        <w:trPr>
          <w:trHeight w:val="208"/>
        </w:trPr>
        <w:tc>
          <w:tcPr>
            <w:tcW w:w="2297" w:type="dxa"/>
          </w:tcPr>
          <w:p w14:paraId="3079460A" w14:textId="77777777" w:rsidR="00DA1A13" w:rsidRPr="002233DD" w:rsidRDefault="00DA1A13" w:rsidP="000C1A19">
            <w:pPr>
              <w:jc w:val="both"/>
              <w:rPr>
                <w:rFonts w:ascii="Arial" w:hAnsi="Arial" w:cs="Arial"/>
              </w:rPr>
            </w:pPr>
            <w:r w:rsidRPr="002233DD">
              <w:rPr>
                <w:rFonts w:ascii="Arial" w:hAnsi="Arial" w:cs="Arial"/>
              </w:rPr>
              <w:t xml:space="preserve">Sheet No. DA3202, Revision H </w:t>
            </w:r>
          </w:p>
        </w:tc>
        <w:tc>
          <w:tcPr>
            <w:tcW w:w="2551" w:type="dxa"/>
          </w:tcPr>
          <w:p w14:paraId="3780C85F" w14:textId="77777777" w:rsidR="00DA1A13" w:rsidRPr="002233DD" w:rsidRDefault="00DA1A13" w:rsidP="000C1A19">
            <w:pPr>
              <w:jc w:val="both"/>
              <w:rPr>
                <w:rFonts w:ascii="Arial" w:hAnsi="Arial" w:cs="Arial"/>
              </w:rPr>
            </w:pPr>
            <w:r w:rsidRPr="002233DD">
              <w:rPr>
                <w:rFonts w:ascii="Arial" w:hAnsi="Arial" w:cs="Arial"/>
              </w:rPr>
              <w:t>Sections Sheet 2</w:t>
            </w:r>
          </w:p>
        </w:tc>
        <w:tc>
          <w:tcPr>
            <w:tcW w:w="1276" w:type="dxa"/>
          </w:tcPr>
          <w:p w14:paraId="6293BD13"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58C97691"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22C21519" w14:textId="77777777" w:rsidTr="00A577E3">
        <w:trPr>
          <w:trHeight w:val="208"/>
        </w:trPr>
        <w:tc>
          <w:tcPr>
            <w:tcW w:w="2297" w:type="dxa"/>
          </w:tcPr>
          <w:p w14:paraId="13E2EFEA" w14:textId="77777777" w:rsidR="00DA1A13" w:rsidRPr="002233DD" w:rsidRDefault="00DA1A13" w:rsidP="000C1A19">
            <w:pPr>
              <w:jc w:val="both"/>
              <w:rPr>
                <w:rFonts w:ascii="Arial" w:hAnsi="Arial" w:cs="Arial"/>
              </w:rPr>
            </w:pPr>
            <w:r w:rsidRPr="002233DD">
              <w:rPr>
                <w:rFonts w:ascii="Arial" w:hAnsi="Arial" w:cs="Arial"/>
              </w:rPr>
              <w:t xml:space="preserve">Sheet No. DA3203, Revision G </w:t>
            </w:r>
          </w:p>
        </w:tc>
        <w:tc>
          <w:tcPr>
            <w:tcW w:w="2551" w:type="dxa"/>
          </w:tcPr>
          <w:p w14:paraId="041A9EE8" w14:textId="77777777" w:rsidR="00DA1A13" w:rsidRPr="002233DD" w:rsidRDefault="00DA1A13" w:rsidP="000C1A19">
            <w:pPr>
              <w:jc w:val="both"/>
              <w:rPr>
                <w:rFonts w:ascii="Arial" w:hAnsi="Arial" w:cs="Arial"/>
              </w:rPr>
            </w:pPr>
            <w:r w:rsidRPr="002233DD">
              <w:rPr>
                <w:rFonts w:ascii="Arial" w:hAnsi="Arial" w:cs="Arial"/>
              </w:rPr>
              <w:t xml:space="preserve">Sections Sheet 3 </w:t>
            </w:r>
          </w:p>
        </w:tc>
        <w:tc>
          <w:tcPr>
            <w:tcW w:w="1276" w:type="dxa"/>
          </w:tcPr>
          <w:p w14:paraId="0C4ED4EB"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474AFC69"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0C9D8766" w14:textId="77777777" w:rsidTr="00A577E3">
        <w:trPr>
          <w:trHeight w:val="208"/>
        </w:trPr>
        <w:tc>
          <w:tcPr>
            <w:tcW w:w="2297" w:type="dxa"/>
          </w:tcPr>
          <w:p w14:paraId="0AB02877" w14:textId="77777777" w:rsidR="00DA1A13" w:rsidRPr="002233DD" w:rsidRDefault="00DA1A13" w:rsidP="000C1A19">
            <w:pPr>
              <w:jc w:val="both"/>
              <w:rPr>
                <w:rFonts w:ascii="Arial" w:hAnsi="Arial" w:cs="Arial"/>
              </w:rPr>
            </w:pPr>
            <w:r w:rsidRPr="002233DD">
              <w:rPr>
                <w:rFonts w:ascii="Arial" w:hAnsi="Arial" w:cs="Arial"/>
              </w:rPr>
              <w:t xml:space="preserve">Sheet No. DA3805, Revision H </w:t>
            </w:r>
          </w:p>
        </w:tc>
        <w:tc>
          <w:tcPr>
            <w:tcW w:w="2551" w:type="dxa"/>
          </w:tcPr>
          <w:p w14:paraId="230D228B" w14:textId="77777777" w:rsidR="00DA1A13" w:rsidRPr="002233DD" w:rsidRDefault="00DA1A13" w:rsidP="000C1A19">
            <w:pPr>
              <w:jc w:val="both"/>
              <w:rPr>
                <w:rFonts w:ascii="Arial" w:hAnsi="Arial" w:cs="Arial"/>
              </w:rPr>
            </w:pPr>
            <w:r w:rsidRPr="002233DD">
              <w:rPr>
                <w:rFonts w:ascii="Arial" w:hAnsi="Arial" w:cs="Arial"/>
              </w:rPr>
              <w:t xml:space="preserve">Adaptable Apartments – Sheet 1 </w:t>
            </w:r>
          </w:p>
        </w:tc>
        <w:tc>
          <w:tcPr>
            <w:tcW w:w="1276" w:type="dxa"/>
          </w:tcPr>
          <w:p w14:paraId="49F2E2A5"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05EDBDF8"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5FA5A223" w14:textId="77777777" w:rsidTr="00A577E3">
        <w:trPr>
          <w:trHeight w:val="208"/>
        </w:trPr>
        <w:tc>
          <w:tcPr>
            <w:tcW w:w="2297" w:type="dxa"/>
          </w:tcPr>
          <w:p w14:paraId="125FFF4B" w14:textId="77777777" w:rsidR="00DA1A13" w:rsidRPr="002233DD" w:rsidRDefault="00DA1A13" w:rsidP="000C1A19">
            <w:pPr>
              <w:jc w:val="both"/>
              <w:rPr>
                <w:rFonts w:ascii="Arial" w:hAnsi="Arial" w:cs="Arial"/>
              </w:rPr>
            </w:pPr>
            <w:r w:rsidRPr="002233DD">
              <w:rPr>
                <w:rFonts w:ascii="Arial" w:hAnsi="Arial" w:cs="Arial"/>
              </w:rPr>
              <w:t xml:space="preserve">Sheet No. DA3806, Revision H </w:t>
            </w:r>
          </w:p>
        </w:tc>
        <w:tc>
          <w:tcPr>
            <w:tcW w:w="2551" w:type="dxa"/>
          </w:tcPr>
          <w:p w14:paraId="07D18C4F" w14:textId="77777777" w:rsidR="00DA1A13" w:rsidRPr="002233DD" w:rsidRDefault="00DA1A13" w:rsidP="000C1A19">
            <w:pPr>
              <w:jc w:val="both"/>
              <w:rPr>
                <w:rFonts w:ascii="Arial" w:hAnsi="Arial" w:cs="Arial"/>
              </w:rPr>
            </w:pPr>
            <w:r w:rsidRPr="002233DD">
              <w:rPr>
                <w:rFonts w:ascii="Arial" w:hAnsi="Arial" w:cs="Arial"/>
              </w:rPr>
              <w:t>Adaptable Apartments – Sheet 2</w:t>
            </w:r>
          </w:p>
        </w:tc>
        <w:tc>
          <w:tcPr>
            <w:tcW w:w="1276" w:type="dxa"/>
          </w:tcPr>
          <w:p w14:paraId="0D005EB0"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623D2AF3"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72274FAD" w14:textId="77777777" w:rsidTr="00A577E3">
        <w:trPr>
          <w:trHeight w:val="208"/>
        </w:trPr>
        <w:tc>
          <w:tcPr>
            <w:tcW w:w="2297" w:type="dxa"/>
          </w:tcPr>
          <w:p w14:paraId="704A0E33" w14:textId="77777777" w:rsidR="00DA1A13" w:rsidRPr="002233DD" w:rsidRDefault="00DA1A13" w:rsidP="000C1A19">
            <w:pPr>
              <w:jc w:val="both"/>
              <w:rPr>
                <w:rFonts w:ascii="Arial" w:hAnsi="Arial" w:cs="Arial"/>
              </w:rPr>
            </w:pPr>
            <w:r w:rsidRPr="002233DD">
              <w:rPr>
                <w:rFonts w:ascii="Arial" w:hAnsi="Arial" w:cs="Arial"/>
              </w:rPr>
              <w:t xml:space="preserve">Sheet No. DA3807, Revision H </w:t>
            </w:r>
          </w:p>
        </w:tc>
        <w:tc>
          <w:tcPr>
            <w:tcW w:w="2551" w:type="dxa"/>
          </w:tcPr>
          <w:p w14:paraId="640FB389" w14:textId="77777777" w:rsidR="00DA1A13" w:rsidRPr="002233DD" w:rsidRDefault="00DA1A13" w:rsidP="000C1A19">
            <w:pPr>
              <w:jc w:val="both"/>
              <w:rPr>
                <w:rFonts w:ascii="Arial" w:hAnsi="Arial" w:cs="Arial"/>
              </w:rPr>
            </w:pPr>
            <w:r w:rsidRPr="002233DD">
              <w:rPr>
                <w:rFonts w:ascii="Arial" w:hAnsi="Arial" w:cs="Arial"/>
              </w:rPr>
              <w:t xml:space="preserve">Silver Living Apartments – Sheet 1 </w:t>
            </w:r>
          </w:p>
        </w:tc>
        <w:tc>
          <w:tcPr>
            <w:tcW w:w="1276" w:type="dxa"/>
          </w:tcPr>
          <w:p w14:paraId="49677618"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212A6311"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59B97C5C" w14:textId="77777777" w:rsidTr="00A577E3">
        <w:trPr>
          <w:trHeight w:val="208"/>
        </w:trPr>
        <w:tc>
          <w:tcPr>
            <w:tcW w:w="2297" w:type="dxa"/>
          </w:tcPr>
          <w:p w14:paraId="69288B25" w14:textId="77777777" w:rsidR="00DA1A13" w:rsidRPr="002233DD" w:rsidRDefault="00DA1A13" w:rsidP="000C1A19">
            <w:pPr>
              <w:jc w:val="both"/>
              <w:rPr>
                <w:rFonts w:ascii="Arial" w:hAnsi="Arial" w:cs="Arial"/>
              </w:rPr>
            </w:pPr>
            <w:r w:rsidRPr="002233DD">
              <w:rPr>
                <w:rFonts w:ascii="Arial" w:hAnsi="Arial" w:cs="Arial"/>
              </w:rPr>
              <w:t xml:space="preserve">Sheet No. DA8902, Revision G </w:t>
            </w:r>
          </w:p>
        </w:tc>
        <w:tc>
          <w:tcPr>
            <w:tcW w:w="2551" w:type="dxa"/>
          </w:tcPr>
          <w:p w14:paraId="536EE87A" w14:textId="77777777" w:rsidR="00DA1A13" w:rsidRPr="002233DD" w:rsidRDefault="00DA1A13" w:rsidP="000C1A19">
            <w:pPr>
              <w:jc w:val="both"/>
              <w:rPr>
                <w:rFonts w:ascii="Arial" w:hAnsi="Arial" w:cs="Arial"/>
              </w:rPr>
            </w:pPr>
            <w:r w:rsidRPr="002233DD">
              <w:rPr>
                <w:rFonts w:ascii="Arial" w:hAnsi="Arial" w:cs="Arial"/>
              </w:rPr>
              <w:t xml:space="preserve">Cross Ventilation – Typical Sections Through Clerestory Windows </w:t>
            </w:r>
          </w:p>
        </w:tc>
        <w:tc>
          <w:tcPr>
            <w:tcW w:w="1276" w:type="dxa"/>
          </w:tcPr>
          <w:p w14:paraId="60D96896" w14:textId="77777777" w:rsidR="00DA1A13" w:rsidRPr="002233DD" w:rsidRDefault="00DA1A13" w:rsidP="000C1A19">
            <w:pPr>
              <w:jc w:val="both"/>
              <w:rPr>
                <w:rFonts w:ascii="Arial" w:hAnsi="Arial" w:cs="Arial"/>
              </w:rPr>
            </w:pPr>
            <w:r w:rsidRPr="002233DD">
              <w:rPr>
                <w:rFonts w:ascii="Arial" w:hAnsi="Arial" w:cs="Arial"/>
              </w:rPr>
              <w:t xml:space="preserve">AJC Architects </w:t>
            </w:r>
          </w:p>
        </w:tc>
        <w:tc>
          <w:tcPr>
            <w:tcW w:w="2126" w:type="dxa"/>
          </w:tcPr>
          <w:p w14:paraId="0F8E1B49" w14:textId="77777777" w:rsidR="00DA1A13" w:rsidRPr="002233DD" w:rsidRDefault="00DA1A13" w:rsidP="000C1A19">
            <w:pPr>
              <w:jc w:val="both"/>
              <w:rPr>
                <w:rFonts w:ascii="Arial" w:hAnsi="Arial" w:cs="Arial"/>
              </w:rPr>
            </w:pPr>
            <w:r w:rsidRPr="002233DD">
              <w:rPr>
                <w:rFonts w:ascii="Arial" w:hAnsi="Arial" w:cs="Arial"/>
              </w:rPr>
              <w:t xml:space="preserve">17 October 2023 </w:t>
            </w:r>
          </w:p>
        </w:tc>
      </w:tr>
      <w:tr w:rsidR="00DA1A13" w:rsidRPr="002233DD" w14:paraId="60BF5A62" w14:textId="77777777" w:rsidTr="00A577E3">
        <w:trPr>
          <w:trHeight w:val="208"/>
        </w:trPr>
        <w:tc>
          <w:tcPr>
            <w:tcW w:w="2297" w:type="dxa"/>
          </w:tcPr>
          <w:p w14:paraId="3BE4C225" w14:textId="77777777" w:rsidR="00DA1A13" w:rsidRPr="002233DD" w:rsidRDefault="00DA1A13" w:rsidP="000C1A19">
            <w:pPr>
              <w:jc w:val="both"/>
              <w:rPr>
                <w:rFonts w:ascii="Arial" w:hAnsi="Arial" w:cs="Arial"/>
              </w:rPr>
            </w:pPr>
            <w:r w:rsidRPr="002233DD">
              <w:rPr>
                <w:rFonts w:ascii="Arial" w:hAnsi="Arial" w:cs="Arial"/>
              </w:rPr>
              <w:t xml:space="preserve">Drawing No. LD-DA100, Revision H </w:t>
            </w:r>
          </w:p>
        </w:tc>
        <w:tc>
          <w:tcPr>
            <w:tcW w:w="2551" w:type="dxa"/>
          </w:tcPr>
          <w:p w14:paraId="51F8CE6C" w14:textId="77777777" w:rsidR="00DA1A13" w:rsidRPr="002233DD" w:rsidRDefault="00DA1A13" w:rsidP="000C1A19">
            <w:pPr>
              <w:jc w:val="both"/>
              <w:rPr>
                <w:rFonts w:ascii="Arial" w:hAnsi="Arial" w:cs="Arial"/>
              </w:rPr>
            </w:pPr>
            <w:r w:rsidRPr="002233DD">
              <w:rPr>
                <w:rFonts w:ascii="Arial" w:hAnsi="Arial" w:cs="Arial"/>
              </w:rPr>
              <w:t xml:space="preserve">Ground Floor Overall </w:t>
            </w:r>
          </w:p>
        </w:tc>
        <w:tc>
          <w:tcPr>
            <w:tcW w:w="1276" w:type="dxa"/>
          </w:tcPr>
          <w:p w14:paraId="5113DBED"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01E8F303" w14:textId="77777777" w:rsidR="00DA1A13" w:rsidRPr="002233DD" w:rsidRDefault="00DA1A13" w:rsidP="000C1A19">
            <w:pPr>
              <w:jc w:val="both"/>
              <w:rPr>
                <w:rFonts w:ascii="Arial" w:hAnsi="Arial" w:cs="Arial"/>
              </w:rPr>
            </w:pPr>
            <w:r w:rsidRPr="002233DD">
              <w:rPr>
                <w:rFonts w:ascii="Arial" w:hAnsi="Arial" w:cs="Arial"/>
              </w:rPr>
              <w:t xml:space="preserve">10 October 2023 </w:t>
            </w:r>
          </w:p>
        </w:tc>
      </w:tr>
      <w:tr w:rsidR="00DA1A13" w:rsidRPr="002233DD" w14:paraId="5ADD0650" w14:textId="77777777" w:rsidTr="00A577E3">
        <w:trPr>
          <w:trHeight w:val="208"/>
        </w:trPr>
        <w:tc>
          <w:tcPr>
            <w:tcW w:w="2297" w:type="dxa"/>
          </w:tcPr>
          <w:p w14:paraId="27FB4676" w14:textId="77777777" w:rsidR="00DA1A13" w:rsidRPr="002233DD" w:rsidRDefault="00DA1A13" w:rsidP="000C1A19">
            <w:pPr>
              <w:jc w:val="both"/>
              <w:rPr>
                <w:rFonts w:ascii="Arial" w:hAnsi="Arial" w:cs="Arial"/>
              </w:rPr>
            </w:pPr>
            <w:r w:rsidRPr="002233DD">
              <w:rPr>
                <w:rFonts w:ascii="Arial" w:hAnsi="Arial" w:cs="Arial"/>
              </w:rPr>
              <w:t>Drawing No. LD-DA106, Revision F</w:t>
            </w:r>
          </w:p>
        </w:tc>
        <w:tc>
          <w:tcPr>
            <w:tcW w:w="2551" w:type="dxa"/>
          </w:tcPr>
          <w:p w14:paraId="6DCAD3B6" w14:textId="77777777" w:rsidR="00DA1A13" w:rsidRPr="002233DD" w:rsidRDefault="00DA1A13" w:rsidP="000C1A19">
            <w:pPr>
              <w:jc w:val="both"/>
              <w:rPr>
                <w:rFonts w:ascii="Arial" w:hAnsi="Arial" w:cs="Arial"/>
              </w:rPr>
            </w:pPr>
            <w:r w:rsidRPr="002233DD">
              <w:rPr>
                <w:rFonts w:ascii="Arial" w:hAnsi="Arial" w:cs="Arial"/>
              </w:rPr>
              <w:t xml:space="preserve">Level 6 Overall </w:t>
            </w:r>
          </w:p>
        </w:tc>
        <w:tc>
          <w:tcPr>
            <w:tcW w:w="1276" w:type="dxa"/>
          </w:tcPr>
          <w:p w14:paraId="1928EBD3"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51EBB71F" w14:textId="77777777" w:rsidR="00DA1A13" w:rsidRPr="002233DD" w:rsidRDefault="00DA1A13" w:rsidP="000C1A19">
            <w:pPr>
              <w:jc w:val="both"/>
              <w:rPr>
                <w:rFonts w:ascii="Arial" w:hAnsi="Arial" w:cs="Arial"/>
              </w:rPr>
            </w:pPr>
            <w:r w:rsidRPr="002233DD">
              <w:rPr>
                <w:rFonts w:ascii="Arial" w:hAnsi="Arial" w:cs="Arial"/>
              </w:rPr>
              <w:t xml:space="preserve">10 October 2023 </w:t>
            </w:r>
          </w:p>
        </w:tc>
      </w:tr>
      <w:tr w:rsidR="00DA1A13" w:rsidRPr="002233DD" w14:paraId="746330D2" w14:textId="77777777" w:rsidTr="00A577E3">
        <w:trPr>
          <w:trHeight w:val="208"/>
        </w:trPr>
        <w:tc>
          <w:tcPr>
            <w:tcW w:w="2297" w:type="dxa"/>
          </w:tcPr>
          <w:p w14:paraId="6C481409" w14:textId="77777777" w:rsidR="00DA1A13" w:rsidRPr="002233DD" w:rsidRDefault="00DA1A13" w:rsidP="000C1A19">
            <w:pPr>
              <w:jc w:val="both"/>
              <w:rPr>
                <w:rFonts w:ascii="Arial" w:hAnsi="Arial" w:cs="Arial"/>
              </w:rPr>
            </w:pPr>
            <w:r w:rsidRPr="002233DD">
              <w:rPr>
                <w:rFonts w:ascii="Arial" w:hAnsi="Arial" w:cs="Arial"/>
              </w:rPr>
              <w:t>Drawing No. LD-DA116, Revision E</w:t>
            </w:r>
          </w:p>
        </w:tc>
        <w:tc>
          <w:tcPr>
            <w:tcW w:w="2551" w:type="dxa"/>
          </w:tcPr>
          <w:p w14:paraId="24358978" w14:textId="77777777" w:rsidR="00DA1A13" w:rsidRPr="002233DD" w:rsidRDefault="00DA1A13" w:rsidP="000C1A19">
            <w:pPr>
              <w:jc w:val="both"/>
              <w:rPr>
                <w:rFonts w:ascii="Arial" w:hAnsi="Arial" w:cs="Arial"/>
              </w:rPr>
            </w:pPr>
            <w:r w:rsidRPr="002233DD">
              <w:rPr>
                <w:rFonts w:ascii="Arial" w:hAnsi="Arial" w:cs="Arial"/>
              </w:rPr>
              <w:t xml:space="preserve">Building A – Level 6 </w:t>
            </w:r>
          </w:p>
        </w:tc>
        <w:tc>
          <w:tcPr>
            <w:tcW w:w="1276" w:type="dxa"/>
          </w:tcPr>
          <w:p w14:paraId="34E77F29"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30061512" w14:textId="77777777" w:rsidR="00DA1A13" w:rsidRPr="002233DD" w:rsidRDefault="00DA1A13" w:rsidP="000C1A19">
            <w:pPr>
              <w:jc w:val="both"/>
              <w:rPr>
                <w:rFonts w:ascii="Arial" w:hAnsi="Arial" w:cs="Arial"/>
              </w:rPr>
            </w:pPr>
            <w:r w:rsidRPr="002233DD">
              <w:rPr>
                <w:rFonts w:ascii="Arial" w:hAnsi="Arial" w:cs="Arial"/>
              </w:rPr>
              <w:t xml:space="preserve">10 October 2023 </w:t>
            </w:r>
          </w:p>
        </w:tc>
      </w:tr>
      <w:tr w:rsidR="00DA1A13" w:rsidRPr="002233DD" w14:paraId="6DCE4500" w14:textId="77777777" w:rsidTr="00A577E3">
        <w:trPr>
          <w:trHeight w:val="208"/>
        </w:trPr>
        <w:tc>
          <w:tcPr>
            <w:tcW w:w="2297" w:type="dxa"/>
          </w:tcPr>
          <w:p w14:paraId="1C54EDF7" w14:textId="77777777" w:rsidR="00DA1A13" w:rsidRPr="002233DD" w:rsidRDefault="00DA1A13" w:rsidP="000C1A19">
            <w:pPr>
              <w:jc w:val="both"/>
              <w:rPr>
                <w:rFonts w:ascii="Arial" w:hAnsi="Arial" w:cs="Arial"/>
              </w:rPr>
            </w:pPr>
            <w:r w:rsidRPr="002233DD">
              <w:rPr>
                <w:rFonts w:ascii="Arial" w:hAnsi="Arial" w:cs="Arial"/>
              </w:rPr>
              <w:t>Drawing No. LD-DA126, Revision E</w:t>
            </w:r>
          </w:p>
        </w:tc>
        <w:tc>
          <w:tcPr>
            <w:tcW w:w="2551" w:type="dxa"/>
          </w:tcPr>
          <w:p w14:paraId="0139D202" w14:textId="77777777" w:rsidR="00DA1A13" w:rsidRPr="002233DD" w:rsidRDefault="00DA1A13" w:rsidP="000C1A19">
            <w:pPr>
              <w:jc w:val="both"/>
              <w:rPr>
                <w:rFonts w:ascii="Arial" w:hAnsi="Arial" w:cs="Arial"/>
              </w:rPr>
            </w:pPr>
            <w:r w:rsidRPr="002233DD">
              <w:rPr>
                <w:rFonts w:ascii="Arial" w:hAnsi="Arial" w:cs="Arial"/>
              </w:rPr>
              <w:t xml:space="preserve">Building B – Level 6 </w:t>
            </w:r>
          </w:p>
        </w:tc>
        <w:tc>
          <w:tcPr>
            <w:tcW w:w="1276" w:type="dxa"/>
          </w:tcPr>
          <w:p w14:paraId="223A4FD3"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321514DE" w14:textId="77777777" w:rsidR="00DA1A13" w:rsidRPr="002233DD" w:rsidRDefault="00DA1A13" w:rsidP="000C1A19">
            <w:pPr>
              <w:jc w:val="both"/>
              <w:rPr>
                <w:rFonts w:ascii="Arial" w:hAnsi="Arial" w:cs="Arial"/>
              </w:rPr>
            </w:pPr>
            <w:r w:rsidRPr="002233DD">
              <w:rPr>
                <w:rFonts w:ascii="Arial" w:hAnsi="Arial" w:cs="Arial"/>
              </w:rPr>
              <w:t xml:space="preserve">10 October 2023 </w:t>
            </w:r>
          </w:p>
        </w:tc>
      </w:tr>
      <w:tr w:rsidR="00DA1A13" w:rsidRPr="002233DD" w14:paraId="3F798F6C" w14:textId="77777777" w:rsidTr="00A577E3">
        <w:trPr>
          <w:trHeight w:val="208"/>
        </w:trPr>
        <w:tc>
          <w:tcPr>
            <w:tcW w:w="2297" w:type="dxa"/>
          </w:tcPr>
          <w:p w14:paraId="1D3A09F9" w14:textId="77777777" w:rsidR="00DA1A13" w:rsidRPr="002233DD" w:rsidRDefault="00DA1A13" w:rsidP="000C1A19">
            <w:pPr>
              <w:jc w:val="both"/>
              <w:rPr>
                <w:rFonts w:ascii="Arial" w:hAnsi="Arial" w:cs="Arial"/>
              </w:rPr>
            </w:pPr>
            <w:r w:rsidRPr="002233DD">
              <w:rPr>
                <w:rFonts w:ascii="Arial" w:hAnsi="Arial" w:cs="Arial"/>
              </w:rPr>
              <w:t>Drawing No. LD-DA201, Revision C</w:t>
            </w:r>
          </w:p>
        </w:tc>
        <w:tc>
          <w:tcPr>
            <w:tcW w:w="2551" w:type="dxa"/>
          </w:tcPr>
          <w:p w14:paraId="569D6627" w14:textId="77777777" w:rsidR="00DA1A13" w:rsidRPr="002233DD" w:rsidRDefault="00DA1A13" w:rsidP="000C1A19">
            <w:pPr>
              <w:jc w:val="both"/>
              <w:rPr>
                <w:rFonts w:ascii="Arial" w:hAnsi="Arial" w:cs="Arial"/>
              </w:rPr>
            </w:pPr>
            <w:r w:rsidRPr="002233DD">
              <w:rPr>
                <w:rFonts w:ascii="Arial" w:hAnsi="Arial" w:cs="Arial"/>
              </w:rPr>
              <w:t xml:space="preserve">Ground Floor Sections  </w:t>
            </w:r>
          </w:p>
        </w:tc>
        <w:tc>
          <w:tcPr>
            <w:tcW w:w="1276" w:type="dxa"/>
          </w:tcPr>
          <w:p w14:paraId="6F64D80E"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0AC194E3" w14:textId="77777777" w:rsidR="00DA1A13" w:rsidRPr="002233DD" w:rsidRDefault="00DA1A13" w:rsidP="000C1A19">
            <w:pPr>
              <w:jc w:val="both"/>
              <w:rPr>
                <w:rFonts w:ascii="Arial" w:hAnsi="Arial" w:cs="Arial"/>
              </w:rPr>
            </w:pPr>
            <w:r w:rsidRPr="002233DD">
              <w:rPr>
                <w:rFonts w:ascii="Arial" w:hAnsi="Arial" w:cs="Arial"/>
              </w:rPr>
              <w:t xml:space="preserve">18 April 2023 </w:t>
            </w:r>
          </w:p>
        </w:tc>
      </w:tr>
      <w:tr w:rsidR="00DA1A13" w:rsidRPr="002233DD" w14:paraId="4E82A2CB" w14:textId="77777777" w:rsidTr="00A577E3">
        <w:trPr>
          <w:trHeight w:val="208"/>
        </w:trPr>
        <w:tc>
          <w:tcPr>
            <w:tcW w:w="2297" w:type="dxa"/>
          </w:tcPr>
          <w:p w14:paraId="357FFC99" w14:textId="77777777" w:rsidR="00DA1A13" w:rsidRPr="002233DD" w:rsidRDefault="00DA1A13" w:rsidP="000C1A19">
            <w:pPr>
              <w:jc w:val="both"/>
              <w:rPr>
                <w:rFonts w:ascii="Arial" w:hAnsi="Arial" w:cs="Arial"/>
              </w:rPr>
            </w:pPr>
            <w:r w:rsidRPr="002233DD">
              <w:rPr>
                <w:rFonts w:ascii="Arial" w:hAnsi="Arial" w:cs="Arial"/>
              </w:rPr>
              <w:t>Drawing No. LD-DA202, Revision C</w:t>
            </w:r>
          </w:p>
        </w:tc>
        <w:tc>
          <w:tcPr>
            <w:tcW w:w="2551" w:type="dxa"/>
          </w:tcPr>
          <w:p w14:paraId="0A0A55AC" w14:textId="77777777" w:rsidR="00DA1A13" w:rsidRPr="002233DD" w:rsidRDefault="00DA1A13" w:rsidP="000C1A19">
            <w:pPr>
              <w:jc w:val="both"/>
              <w:rPr>
                <w:rFonts w:ascii="Arial" w:hAnsi="Arial" w:cs="Arial"/>
              </w:rPr>
            </w:pPr>
            <w:r w:rsidRPr="002233DD">
              <w:rPr>
                <w:rFonts w:ascii="Arial" w:hAnsi="Arial" w:cs="Arial"/>
              </w:rPr>
              <w:t xml:space="preserve">Ground Floor Sections  </w:t>
            </w:r>
          </w:p>
        </w:tc>
        <w:tc>
          <w:tcPr>
            <w:tcW w:w="1276" w:type="dxa"/>
          </w:tcPr>
          <w:p w14:paraId="49856407"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1D5B3165" w14:textId="77777777" w:rsidR="00DA1A13" w:rsidRPr="002233DD" w:rsidRDefault="00DA1A13" w:rsidP="000C1A19">
            <w:pPr>
              <w:jc w:val="both"/>
              <w:rPr>
                <w:rFonts w:ascii="Arial" w:hAnsi="Arial" w:cs="Arial"/>
              </w:rPr>
            </w:pPr>
            <w:r w:rsidRPr="002233DD">
              <w:rPr>
                <w:rFonts w:ascii="Arial" w:hAnsi="Arial" w:cs="Arial"/>
              </w:rPr>
              <w:t xml:space="preserve">10 October 2023  </w:t>
            </w:r>
          </w:p>
        </w:tc>
      </w:tr>
      <w:tr w:rsidR="00DA1A13" w:rsidRPr="002233DD" w14:paraId="645B4947" w14:textId="77777777" w:rsidTr="00A577E3">
        <w:trPr>
          <w:trHeight w:val="208"/>
        </w:trPr>
        <w:tc>
          <w:tcPr>
            <w:tcW w:w="2297" w:type="dxa"/>
          </w:tcPr>
          <w:p w14:paraId="04AC1AF2" w14:textId="77777777" w:rsidR="00DA1A13" w:rsidRPr="002233DD" w:rsidRDefault="00DA1A13" w:rsidP="000C1A19">
            <w:pPr>
              <w:jc w:val="both"/>
              <w:rPr>
                <w:rFonts w:ascii="Arial" w:hAnsi="Arial" w:cs="Arial"/>
              </w:rPr>
            </w:pPr>
            <w:r w:rsidRPr="002233DD">
              <w:rPr>
                <w:rFonts w:ascii="Arial" w:hAnsi="Arial" w:cs="Arial"/>
              </w:rPr>
              <w:t>Drawing No. LD-DA211, Revision B</w:t>
            </w:r>
          </w:p>
        </w:tc>
        <w:tc>
          <w:tcPr>
            <w:tcW w:w="2551" w:type="dxa"/>
          </w:tcPr>
          <w:p w14:paraId="5992572E" w14:textId="77777777" w:rsidR="00DA1A13" w:rsidRPr="002233DD" w:rsidRDefault="00DA1A13" w:rsidP="000C1A19">
            <w:pPr>
              <w:jc w:val="both"/>
              <w:rPr>
                <w:rFonts w:ascii="Arial" w:hAnsi="Arial" w:cs="Arial"/>
              </w:rPr>
            </w:pPr>
            <w:r w:rsidRPr="002233DD">
              <w:rPr>
                <w:rFonts w:ascii="Arial" w:hAnsi="Arial" w:cs="Arial"/>
              </w:rPr>
              <w:t xml:space="preserve">Level 6 Sections   </w:t>
            </w:r>
          </w:p>
        </w:tc>
        <w:tc>
          <w:tcPr>
            <w:tcW w:w="1276" w:type="dxa"/>
          </w:tcPr>
          <w:p w14:paraId="5E27726D" w14:textId="77777777" w:rsidR="00DA1A13" w:rsidRPr="002233DD" w:rsidRDefault="00DA1A13" w:rsidP="000C1A19">
            <w:pPr>
              <w:jc w:val="both"/>
              <w:rPr>
                <w:rFonts w:ascii="Arial" w:hAnsi="Arial" w:cs="Arial"/>
              </w:rPr>
            </w:pPr>
            <w:r w:rsidRPr="002233DD">
              <w:rPr>
                <w:rFonts w:ascii="Arial" w:hAnsi="Arial" w:cs="Arial"/>
              </w:rPr>
              <w:t xml:space="preserve">Scott Carver </w:t>
            </w:r>
          </w:p>
        </w:tc>
        <w:tc>
          <w:tcPr>
            <w:tcW w:w="2126" w:type="dxa"/>
          </w:tcPr>
          <w:p w14:paraId="2A5D9CF6" w14:textId="77777777" w:rsidR="00DA1A13" w:rsidRPr="002233DD" w:rsidRDefault="00DA1A13" w:rsidP="000C1A19">
            <w:pPr>
              <w:jc w:val="both"/>
              <w:rPr>
                <w:rFonts w:ascii="Arial" w:hAnsi="Arial" w:cs="Arial"/>
              </w:rPr>
            </w:pPr>
            <w:r w:rsidRPr="002233DD">
              <w:rPr>
                <w:rFonts w:ascii="Arial" w:hAnsi="Arial" w:cs="Arial"/>
              </w:rPr>
              <w:t xml:space="preserve">10 October 2023 </w:t>
            </w:r>
          </w:p>
        </w:tc>
      </w:tr>
      <w:tr w:rsidR="00DA1A13" w:rsidRPr="002233DD" w14:paraId="6BA14B84" w14:textId="77777777" w:rsidTr="00A577E3">
        <w:trPr>
          <w:trHeight w:val="208"/>
        </w:trPr>
        <w:tc>
          <w:tcPr>
            <w:tcW w:w="2297" w:type="dxa"/>
          </w:tcPr>
          <w:p w14:paraId="1D1726AD" w14:textId="77777777" w:rsidR="00DA1A13" w:rsidRPr="002233DD" w:rsidRDefault="00DA1A13" w:rsidP="000C1A19">
            <w:pPr>
              <w:jc w:val="both"/>
              <w:rPr>
                <w:rFonts w:ascii="Arial" w:hAnsi="Arial" w:cs="Arial"/>
              </w:rPr>
            </w:pPr>
            <w:r w:rsidRPr="002233DD">
              <w:rPr>
                <w:rFonts w:ascii="Arial" w:hAnsi="Arial" w:cs="Arial"/>
              </w:rPr>
              <w:t xml:space="preserve">Drawing No. 21Q29_DA_C202, Revision 09 </w:t>
            </w:r>
          </w:p>
        </w:tc>
        <w:tc>
          <w:tcPr>
            <w:tcW w:w="2551" w:type="dxa"/>
          </w:tcPr>
          <w:p w14:paraId="1C337452" w14:textId="77777777" w:rsidR="00DA1A13" w:rsidRPr="002233DD" w:rsidRDefault="00DA1A13" w:rsidP="000C1A19">
            <w:pPr>
              <w:jc w:val="both"/>
              <w:rPr>
                <w:rFonts w:ascii="Arial" w:hAnsi="Arial" w:cs="Arial"/>
              </w:rPr>
            </w:pPr>
            <w:r w:rsidRPr="002233DD">
              <w:rPr>
                <w:rFonts w:ascii="Arial" w:hAnsi="Arial" w:cs="Arial"/>
              </w:rPr>
              <w:t>OSD Tank 2 Plan, Section and Details</w:t>
            </w:r>
          </w:p>
        </w:tc>
        <w:tc>
          <w:tcPr>
            <w:tcW w:w="1276" w:type="dxa"/>
          </w:tcPr>
          <w:p w14:paraId="7D022D7A"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57978A4B" w14:textId="77777777" w:rsidR="00DA1A13" w:rsidRPr="002233DD" w:rsidRDefault="00DA1A13" w:rsidP="000C1A19">
            <w:pPr>
              <w:jc w:val="both"/>
              <w:rPr>
                <w:rFonts w:ascii="Arial" w:hAnsi="Arial" w:cs="Arial"/>
              </w:rPr>
            </w:pPr>
            <w:r w:rsidRPr="002233DD">
              <w:rPr>
                <w:rFonts w:ascii="Arial" w:hAnsi="Arial" w:cs="Arial"/>
              </w:rPr>
              <w:t xml:space="preserve">28 July 2023 </w:t>
            </w:r>
          </w:p>
        </w:tc>
      </w:tr>
      <w:tr w:rsidR="00DA1A13" w:rsidRPr="002233DD" w14:paraId="5CC2415B" w14:textId="77777777" w:rsidTr="00A577E3">
        <w:trPr>
          <w:trHeight w:val="208"/>
        </w:trPr>
        <w:tc>
          <w:tcPr>
            <w:tcW w:w="2297" w:type="dxa"/>
          </w:tcPr>
          <w:p w14:paraId="25DAF2DA" w14:textId="77777777" w:rsidR="00DA1A13" w:rsidRPr="002233DD" w:rsidRDefault="00DA1A13" w:rsidP="000C1A19">
            <w:pPr>
              <w:jc w:val="both"/>
              <w:rPr>
                <w:rFonts w:ascii="Arial" w:hAnsi="Arial" w:cs="Arial"/>
              </w:rPr>
            </w:pPr>
            <w:r w:rsidRPr="002233DD">
              <w:rPr>
                <w:rFonts w:ascii="Arial" w:hAnsi="Arial" w:cs="Arial"/>
              </w:rPr>
              <w:t xml:space="preserve">Drawing No. 21Q29_DA_C101, Revision 08 </w:t>
            </w:r>
          </w:p>
        </w:tc>
        <w:tc>
          <w:tcPr>
            <w:tcW w:w="2551" w:type="dxa"/>
          </w:tcPr>
          <w:p w14:paraId="5BA35E40" w14:textId="77777777" w:rsidR="00DA1A13" w:rsidRPr="002233DD" w:rsidRDefault="00DA1A13" w:rsidP="000C1A19">
            <w:pPr>
              <w:jc w:val="both"/>
              <w:rPr>
                <w:rFonts w:ascii="Arial" w:hAnsi="Arial" w:cs="Arial"/>
              </w:rPr>
            </w:pPr>
            <w:r w:rsidRPr="002233DD">
              <w:rPr>
                <w:rFonts w:ascii="Arial" w:hAnsi="Arial" w:cs="Arial"/>
              </w:rPr>
              <w:t xml:space="preserve">Ground Floor – Detail Plan </w:t>
            </w:r>
          </w:p>
        </w:tc>
        <w:tc>
          <w:tcPr>
            <w:tcW w:w="1276" w:type="dxa"/>
          </w:tcPr>
          <w:p w14:paraId="25639AEA"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793AB86E" w14:textId="77777777" w:rsidR="00DA1A13" w:rsidRPr="002233DD" w:rsidRDefault="00DA1A13" w:rsidP="000C1A19">
            <w:pPr>
              <w:jc w:val="both"/>
              <w:rPr>
                <w:rFonts w:ascii="Arial" w:hAnsi="Arial" w:cs="Arial"/>
              </w:rPr>
            </w:pPr>
            <w:r w:rsidRPr="002233DD">
              <w:rPr>
                <w:rFonts w:ascii="Arial" w:hAnsi="Arial" w:cs="Arial"/>
              </w:rPr>
              <w:t xml:space="preserve">28 July 2023 </w:t>
            </w:r>
          </w:p>
        </w:tc>
      </w:tr>
      <w:tr w:rsidR="00DA1A13" w:rsidRPr="002233DD" w14:paraId="555B1E5F" w14:textId="77777777" w:rsidTr="00A577E3">
        <w:trPr>
          <w:trHeight w:val="208"/>
        </w:trPr>
        <w:tc>
          <w:tcPr>
            <w:tcW w:w="2297" w:type="dxa"/>
          </w:tcPr>
          <w:p w14:paraId="23522164" w14:textId="77777777" w:rsidR="00DA1A13" w:rsidRPr="002233DD" w:rsidRDefault="00DA1A13" w:rsidP="000C1A19">
            <w:pPr>
              <w:jc w:val="both"/>
              <w:rPr>
                <w:rFonts w:ascii="Arial" w:hAnsi="Arial" w:cs="Arial"/>
              </w:rPr>
            </w:pPr>
            <w:r w:rsidRPr="002233DD">
              <w:rPr>
                <w:rFonts w:ascii="Arial" w:hAnsi="Arial" w:cs="Arial"/>
              </w:rPr>
              <w:t xml:space="preserve">Drawing No. HS-100, Issue 5 </w:t>
            </w:r>
          </w:p>
        </w:tc>
        <w:tc>
          <w:tcPr>
            <w:tcW w:w="2551" w:type="dxa"/>
          </w:tcPr>
          <w:p w14:paraId="20D7D14C" w14:textId="77777777" w:rsidR="00DA1A13" w:rsidRPr="002233DD" w:rsidRDefault="00DA1A13" w:rsidP="000C1A19">
            <w:pPr>
              <w:jc w:val="both"/>
              <w:rPr>
                <w:rFonts w:ascii="Arial" w:hAnsi="Arial" w:cs="Arial"/>
              </w:rPr>
            </w:pPr>
            <w:r w:rsidRPr="002233DD">
              <w:rPr>
                <w:rFonts w:ascii="Arial" w:hAnsi="Arial" w:cs="Arial"/>
              </w:rPr>
              <w:t xml:space="preserve">Basement 2 – Inground Sanitary &amp; Stormwater Drainage Plan – Sheet 1 </w:t>
            </w:r>
          </w:p>
        </w:tc>
        <w:tc>
          <w:tcPr>
            <w:tcW w:w="1276" w:type="dxa"/>
          </w:tcPr>
          <w:p w14:paraId="12850D87"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1564C15F"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6DD36985" w14:textId="77777777" w:rsidTr="00A577E3">
        <w:trPr>
          <w:trHeight w:val="208"/>
        </w:trPr>
        <w:tc>
          <w:tcPr>
            <w:tcW w:w="2297" w:type="dxa"/>
          </w:tcPr>
          <w:p w14:paraId="23A8F995" w14:textId="77777777" w:rsidR="00DA1A13" w:rsidRPr="002233DD" w:rsidRDefault="00DA1A13" w:rsidP="000C1A19">
            <w:pPr>
              <w:jc w:val="both"/>
              <w:rPr>
                <w:rFonts w:ascii="Arial" w:hAnsi="Arial" w:cs="Arial"/>
              </w:rPr>
            </w:pPr>
            <w:r w:rsidRPr="002233DD">
              <w:rPr>
                <w:rFonts w:ascii="Arial" w:hAnsi="Arial" w:cs="Arial"/>
              </w:rPr>
              <w:lastRenderedPageBreak/>
              <w:t xml:space="preserve">Drawing No. HS-101, Issue 5 </w:t>
            </w:r>
          </w:p>
        </w:tc>
        <w:tc>
          <w:tcPr>
            <w:tcW w:w="2551" w:type="dxa"/>
          </w:tcPr>
          <w:p w14:paraId="247B7F27" w14:textId="77777777" w:rsidR="00DA1A13" w:rsidRPr="002233DD" w:rsidRDefault="00DA1A13" w:rsidP="000C1A19">
            <w:pPr>
              <w:jc w:val="both"/>
              <w:rPr>
                <w:rFonts w:ascii="Arial" w:hAnsi="Arial" w:cs="Arial"/>
              </w:rPr>
            </w:pPr>
            <w:r w:rsidRPr="002233DD">
              <w:rPr>
                <w:rFonts w:ascii="Arial" w:hAnsi="Arial" w:cs="Arial"/>
              </w:rPr>
              <w:t xml:space="preserve">Basement 2 – Inground Sanitary &amp; Stormwater Drainage Plan – Sheet 2 </w:t>
            </w:r>
          </w:p>
        </w:tc>
        <w:tc>
          <w:tcPr>
            <w:tcW w:w="1276" w:type="dxa"/>
          </w:tcPr>
          <w:p w14:paraId="30C9D396"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49C6E1DB"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675CBF3B" w14:textId="77777777" w:rsidTr="00A577E3">
        <w:trPr>
          <w:trHeight w:val="208"/>
        </w:trPr>
        <w:tc>
          <w:tcPr>
            <w:tcW w:w="2297" w:type="dxa"/>
          </w:tcPr>
          <w:p w14:paraId="628400C9" w14:textId="77777777" w:rsidR="00DA1A13" w:rsidRPr="002233DD" w:rsidRDefault="00DA1A13" w:rsidP="000C1A19">
            <w:pPr>
              <w:jc w:val="both"/>
              <w:rPr>
                <w:rFonts w:ascii="Arial" w:hAnsi="Arial" w:cs="Arial"/>
              </w:rPr>
            </w:pPr>
            <w:r w:rsidRPr="002233DD">
              <w:rPr>
                <w:rFonts w:ascii="Arial" w:hAnsi="Arial" w:cs="Arial"/>
              </w:rPr>
              <w:t xml:space="preserve">Drawing No. HS-102, Issue 5 </w:t>
            </w:r>
          </w:p>
        </w:tc>
        <w:tc>
          <w:tcPr>
            <w:tcW w:w="2551" w:type="dxa"/>
          </w:tcPr>
          <w:p w14:paraId="7D1F0764" w14:textId="77777777" w:rsidR="00DA1A13" w:rsidRPr="002233DD" w:rsidRDefault="00DA1A13" w:rsidP="000C1A19">
            <w:pPr>
              <w:jc w:val="both"/>
              <w:rPr>
                <w:rFonts w:ascii="Arial" w:hAnsi="Arial" w:cs="Arial"/>
              </w:rPr>
            </w:pPr>
            <w:r w:rsidRPr="002233DD">
              <w:rPr>
                <w:rFonts w:ascii="Arial" w:hAnsi="Arial" w:cs="Arial"/>
              </w:rPr>
              <w:t xml:space="preserve">Basement 2 – Inground Sanitary &amp; Stormwater Drainage Plan – Sheet 3 </w:t>
            </w:r>
          </w:p>
        </w:tc>
        <w:tc>
          <w:tcPr>
            <w:tcW w:w="1276" w:type="dxa"/>
          </w:tcPr>
          <w:p w14:paraId="2A6B8882"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7A609C65"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492F8E15" w14:textId="77777777" w:rsidTr="00A577E3">
        <w:trPr>
          <w:trHeight w:val="208"/>
        </w:trPr>
        <w:tc>
          <w:tcPr>
            <w:tcW w:w="2297" w:type="dxa"/>
          </w:tcPr>
          <w:p w14:paraId="6C21340A" w14:textId="77777777" w:rsidR="00DA1A13" w:rsidRPr="002233DD" w:rsidRDefault="00DA1A13" w:rsidP="000C1A19">
            <w:pPr>
              <w:jc w:val="both"/>
              <w:rPr>
                <w:rFonts w:ascii="Arial" w:hAnsi="Arial" w:cs="Arial"/>
              </w:rPr>
            </w:pPr>
            <w:r w:rsidRPr="002233DD">
              <w:rPr>
                <w:rFonts w:ascii="Arial" w:hAnsi="Arial" w:cs="Arial"/>
              </w:rPr>
              <w:t xml:space="preserve">Drawing No. HS-103, Issue 5 </w:t>
            </w:r>
          </w:p>
        </w:tc>
        <w:tc>
          <w:tcPr>
            <w:tcW w:w="2551" w:type="dxa"/>
          </w:tcPr>
          <w:p w14:paraId="50D65C44" w14:textId="77777777" w:rsidR="00DA1A13" w:rsidRPr="002233DD" w:rsidRDefault="00DA1A13" w:rsidP="000C1A19">
            <w:pPr>
              <w:jc w:val="both"/>
              <w:rPr>
                <w:rFonts w:ascii="Arial" w:hAnsi="Arial" w:cs="Arial"/>
              </w:rPr>
            </w:pPr>
            <w:r w:rsidRPr="002233DD">
              <w:rPr>
                <w:rFonts w:ascii="Arial" w:hAnsi="Arial" w:cs="Arial"/>
              </w:rPr>
              <w:t xml:space="preserve">Basement 2 – Sanitary &amp; Stormwater Drainage Plan – Sheet 1 </w:t>
            </w:r>
          </w:p>
        </w:tc>
        <w:tc>
          <w:tcPr>
            <w:tcW w:w="1276" w:type="dxa"/>
          </w:tcPr>
          <w:p w14:paraId="4A9E87A0"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3EC5E6AF"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41FACE47" w14:textId="77777777" w:rsidTr="00A577E3">
        <w:trPr>
          <w:trHeight w:val="208"/>
        </w:trPr>
        <w:tc>
          <w:tcPr>
            <w:tcW w:w="2297" w:type="dxa"/>
          </w:tcPr>
          <w:p w14:paraId="406A928C" w14:textId="77777777" w:rsidR="00DA1A13" w:rsidRPr="002233DD" w:rsidRDefault="00DA1A13" w:rsidP="000C1A19">
            <w:pPr>
              <w:jc w:val="both"/>
              <w:rPr>
                <w:rFonts w:ascii="Arial" w:hAnsi="Arial" w:cs="Arial"/>
              </w:rPr>
            </w:pPr>
            <w:r w:rsidRPr="002233DD">
              <w:rPr>
                <w:rFonts w:ascii="Arial" w:hAnsi="Arial" w:cs="Arial"/>
              </w:rPr>
              <w:t xml:space="preserve">Drawing No. HS-104, Issue 5 </w:t>
            </w:r>
          </w:p>
        </w:tc>
        <w:tc>
          <w:tcPr>
            <w:tcW w:w="2551" w:type="dxa"/>
          </w:tcPr>
          <w:p w14:paraId="5384D34F" w14:textId="77777777" w:rsidR="00DA1A13" w:rsidRPr="002233DD" w:rsidRDefault="00DA1A13" w:rsidP="000C1A19">
            <w:pPr>
              <w:jc w:val="both"/>
              <w:rPr>
                <w:rFonts w:ascii="Arial" w:hAnsi="Arial" w:cs="Arial"/>
              </w:rPr>
            </w:pPr>
            <w:r w:rsidRPr="002233DD">
              <w:rPr>
                <w:rFonts w:ascii="Arial" w:hAnsi="Arial" w:cs="Arial"/>
              </w:rPr>
              <w:t xml:space="preserve">Basement 2 – Sanitary &amp; Stormwater Drainage Plan – Sheet 2 </w:t>
            </w:r>
          </w:p>
        </w:tc>
        <w:tc>
          <w:tcPr>
            <w:tcW w:w="1276" w:type="dxa"/>
          </w:tcPr>
          <w:p w14:paraId="29AB5E5C"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2E4FAF0A"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329469BB" w14:textId="77777777" w:rsidTr="00A577E3">
        <w:trPr>
          <w:trHeight w:val="208"/>
        </w:trPr>
        <w:tc>
          <w:tcPr>
            <w:tcW w:w="2297" w:type="dxa"/>
          </w:tcPr>
          <w:p w14:paraId="4DC843BF" w14:textId="77777777" w:rsidR="00DA1A13" w:rsidRPr="002233DD" w:rsidRDefault="00DA1A13" w:rsidP="000C1A19">
            <w:pPr>
              <w:jc w:val="both"/>
              <w:rPr>
                <w:rFonts w:ascii="Arial" w:hAnsi="Arial" w:cs="Arial"/>
              </w:rPr>
            </w:pPr>
            <w:r w:rsidRPr="002233DD">
              <w:rPr>
                <w:rFonts w:ascii="Arial" w:hAnsi="Arial" w:cs="Arial"/>
              </w:rPr>
              <w:t xml:space="preserve">Drawing No. HS-105, Issue 5 </w:t>
            </w:r>
          </w:p>
        </w:tc>
        <w:tc>
          <w:tcPr>
            <w:tcW w:w="2551" w:type="dxa"/>
          </w:tcPr>
          <w:p w14:paraId="16DBDAF1" w14:textId="77777777" w:rsidR="00DA1A13" w:rsidRPr="002233DD" w:rsidRDefault="00DA1A13" w:rsidP="000C1A19">
            <w:pPr>
              <w:jc w:val="both"/>
              <w:rPr>
                <w:rFonts w:ascii="Arial" w:hAnsi="Arial" w:cs="Arial"/>
              </w:rPr>
            </w:pPr>
            <w:r w:rsidRPr="002233DD">
              <w:rPr>
                <w:rFonts w:ascii="Arial" w:hAnsi="Arial" w:cs="Arial"/>
              </w:rPr>
              <w:t>Basement 2 – Sanitary &amp; Stormwater Drainage Plan – Sheet 3</w:t>
            </w:r>
          </w:p>
        </w:tc>
        <w:tc>
          <w:tcPr>
            <w:tcW w:w="1276" w:type="dxa"/>
          </w:tcPr>
          <w:p w14:paraId="0B6B2041"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27C102C8"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4F7A7E49" w14:textId="77777777" w:rsidTr="00A577E3">
        <w:trPr>
          <w:trHeight w:val="208"/>
        </w:trPr>
        <w:tc>
          <w:tcPr>
            <w:tcW w:w="2297" w:type="dxa"/>
          </w:tcPr>
          <w:p w14:paraId="02A8F1D2" w14:textId="77777777" w:rsidR="00DA1A13" w:rsidRPr="002233DD" w:rsidRDefault="00DA1A13" w:rsidP="000C1A19">
            <w:pPr>
              <w:jc w:val="both"/>
              <w:rPr>
                <w:rFonts w:ascii="Arial" w:hAnsi="Arial" w:cs="Arial"/>
              </w:rPr>
            </w:pPr>
            <w:r w:rsidRPr="002233DD">
              <w:rPr>
                <w:rFonts w:ascii="Arial" w:hAnsi="Arial" w:cs="Arial"/>
              </w:rPr>
              <w:t xml:space="preserve">Drawing No. HS-106, Issue 5 </w:t>
            </w:r>
          </w:p>
        </w:tc>
        <w:tc>
          <w:tcPr>
            <w:tcW w:w="2551" w:type="dxa"/>
          </w:tcPr>
          <w:p w14:paraId="2651B253" w14:textId="77777777" w:rsidR="00DA1A13" w:rsidRPr="002233DD" w:rsidRDefault="00DA1A13" w:rsidP="000C1A19">
            <w:pPr>
              <w:jc w:val="both"/>
              <w:rPr>
                <w:rFonts w:ascii="Arial" w:hAnsi="Arial" w:cs="Arial"/>
              </w:rPr>
            </w:pPr>
            <w:r w:rsidRPr="002233DD">
              <w:rPr>
                <w:rFonts w:ascii="Arial" w:hAnsi="Arial" w:cs="Arial"/>
              </w:rPr>
              <w:t xml:space="preserve">Basement 1 – Sanitary &amp; Stormwater Drainage Plan – Sheet 1 </w:t>
            </w:r>
          </w:p>
        </w:tc>
        <w:tc>
          <w:tcPr>
            <w:tcW w:w="1276" w:type="dxa"/>
          </w:tcPr>
          <w:p w14:paraId="2732D400"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63FBD72B"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5E26947E" w14:textId="77777777" w:rsidTr="00A577E3">
        <w:trPr>
          <w:trHeight w:val="208"/>
        </w:trPr>
        <w:tc>
          <w:tcPr>
            <w:tcW w:w="2297" w:type="dxa"/>
          </w:tcPr>
          <w:p w14:paraId="294BA56A" w14:textId="77777777" w:rsidR="00DA1A13" w:rsidRPr="002233DD" w:rsidRDefault="00DA1A13" w:rsidP="000C1A19">
            <w:pPr>
              <w:jc w:val="both"/>
              <w:rPr>
                <w:rFonts w:ascii="Arial" w:hAnsi="Arial" w:cs="Arial"/>
              </w:rPr>
            </w:pPr>
            <w:r w:rsidRPr="002233DD">
              <w:rPr>
                <w:rFonts w:ascii="Arial" w:hAnsi="Arial" w:cs="Arial"/>
              </w:rPr>
              <w:t xml:space="preserve">Drawing No. HS-107, Issue 5 </w:t>
            </w:r>
          </w:p>
        </w:tc>
        <w:tc>
          <w:tcPr>
            <w:tcW w:w="2551" w:type="dxa"/>
          </w:tcPr>
          <w:p w14:paraId="5615A6C1" w14:textId="77777777" w:rsidR="00DA1A13" w:rsidRPr="002233DD" w:rsidRDefault="00DA1A13" w:rsidP="000C1A19">
            <w:pPr>
              <w:jc w:val="both"/>
              <w:rPr>
                <w:rFonts w:ascii="Arial" w:hAnsi="Arial" w:cs="Arial"/>
              </w:rPr>
            </w:pPr>
            <w:r w:rsidRPr="002233DD">
              <w:rPr>
                <w:rFonts w:ascii="Arial" w:hAnsi="Arial" w:cs="Arial"/>
              </w:rPr>
              <w:t xml:space="preserve">Basement 1 – Sanitary &amp; Stormwater Drainage Plan – Sheet 2 </w:t>
            </w:r>
          </w:p>
        </w:tc>
        <w:tc>
          <w:tcPr>
            <w:tcW w:w="1276" w:type="dxa"/>
          </w:tcPr>
          <w:p w14:paraId="17AB0C63"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1806F661"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06F1FA32" w14:textId="77777777" w:rsidTr="00A577E3">
        <w:trPr>
          <w:trHeight w:val="208"/>
        </w:trPr>
        <w:tc>
          <w:tcPr>
            <w:tcW w:w="2297" w:type="dxa"/>
          </w:tcPr>
          <w:p w14:paraId="091B9AE4" w14:textId="77777777" w:rsidR="00DA1A13" w:rsidRPr="002233DD" w:rsidRDefault="00DA1A13" w:rsidP="000C1A19">
            <w:pPr>
              <w:jc w:val="both"/>
              <w:rPr>
                <w:rFonts w:ascii="Arial" w:hAnsi="Arial" w:cs="Arial"/>
              </w:rPr>
            </w:pPr>
            <w:r w:rsidRPr="002233DD">
              <w:rPr>
                <w:rFonts w:ascii="Arial" w:hAnsi="Arial" w:cs="Arial"/>
              </w:rPr>
              <w:t xml:space="preserve">Drawing No. HS-108, Issue 5 </w:t>
            </w:r>
          </w:p>
        </w:tc>
        <w:tc>
          <w:tcPr>
            <w:tcW w:w="2551" w:type="dxa"/>
          </w:tcPr>
          <w:p w14:paraId="0311CCA3" w14:textId="77777777" w:rsidR="00DA1A13" w:rsidRPr="002233DD" w:rsidRDefault="00DA1A13" w:rsidP="000C1A19">
            <w:pPr>
              <w:jc w:val="both"/>
              <w:rPr>
                <w:rFonts w:ascii="Arial" w:hAnsi="Arial" w:cs="Arial"/>
              </w:rPr>
            </w:pPr>
            <w:r w:rsidRPr="002233DD">
              <w:rPr>
                <w:rFonts w:ascii="Arial" w:hAnsi="Arial" w:cs="Arial"/>
              </w:rPr>
              <w:t xml:space="preserve">Basement 1 – Sanitary &amp; Stormwater Drainage Plan – Sheet 3 </w:t>
            </w:r>
          </w:p>
        </w:tc>
        <w:tc>
          <w:tcPr>
            <w:tcW w:w="1276" w:type="dxa"/>
          </w:tcPr>
          <w:p w14:paraId="5CE43858" w14:textId="77777777" w:rsidR="00DA1A13" w:rsidRPr="002233DD" w:rsidRDefault="00DA1A13" w:rsidP="000C1A19">
            <w:pPr>
              <w:jc w:val="both"/>
              <w:rPr>
                <w:rFonts w:ascii="Arial" w:hAnsi="Arial" w:cs="Arial"/>
              </w:rPr>
            </w:pPr>
            <w:proofErr w:type="spellStart"/>
            <w:r w:rsidRPr="002233DD">
              <w:rPr>
                <w:rFonts w:ascii="Arial" w:hAnsi="Arial" w:cs="Arial"/>
              </w:rPr>
              <w:t>Intrax</w:t>
            </w:r>
            <w:proofErr w:type="spellEnd"/>
            <w:r w:rsidRPr="002233DD">
              <w:rPr>
                <w:rFonts w:ascii="Arial" w:hAnsi="Arial" w:cs="Arial"/>
              </w:rPr>
              <w:t xml:space="preserve"> Projects </w:t>
            </w:r>
          </w:p>
        </w:tc>
        <w:tc>
          <w:tcPr>
            <w:tcW w:w="2126" w:type="dxa"/>
          </w:tcPr>
          <w:p w14:paraId="3A526B7A" w14:textId="77777777" w:rsidR="00DA1A13" w:rsidRPr="002233DD" w:rsidRDefault="00DA1A13" w:rsidP="000C1A19">
            <w:pPr>
              <w:jc w:val="both"/>
              <w:rPr>
                <w:rFonts w:ascii="Arial" w:hAnsi="Arial" w:cs="Arial"/>
              </w:rPr>
            </w:pPr>
            <w:r w:rsidRPr="002233DD">
              <w:rPr>
                <w:rFonts w:ascii="Arial" w:hAnsi="Arial" w:cs="Arial"/>
              </w:rPr>
              <w:t xml:space="preserve">27 July 2023 </w:t>
            </w:r>
          </w:p>
        </w:tc>
      </w:tr>
      <w:tr w:rsidR="00DA1A13" w:rsidRPr="002233DD" w14:paraId="69F8D5A9" w14:textId="77777777" w:rsidTr="00A577E3">
        <w:trPr>
          <w:trHeight w:val="208"/>
        </w:trPr>
        <w:tc>
          <w:tcPr>
            <w:tcW w:w="2297" w:type="dxa"/>
          </w:tcPr>
          <w:p w14:paraId="0C17FF99" w14:textId="77777777" w:rsidR="00DA1A13" w:rsidRPr="002233DD" w:rsidRDefault="00DA1A13" w:rsidP="000C1A19">
            <w:pPr>
              <w:jc w:val="both"/>
              <w:rPr>
                <w:rFonts w:ascii="Arial" w:hAnsi="Arial" w:cs="Arial"/>
              </w:rPr>
            </w:pPr>
            <w:r w:rsidRPr="002233DD">
              <w:rPr>
                <w:rFonts w:ascii="Arial" w:hAnsi="Arial" w:cs="Arial"/>
              </w:rPr>
              <w:t xml:space="preserve">Drawing No. 21Q29_DA_BE01, Issue 03 </w:t>
            </w:r>
          </w:p>
        </w:tc>
        <w:tc>
          <w:tcPr>
            <w:tcW w:w="2551" w:type="dxa"/>
          </w:tcPr>
          <w:p w14:paraId="0FB5433D" w14:textId="77777777" w:rsidR="00DA1A13" w:rsidRPr="002233DD" w:rsidRDefault="00DA1A13" w:rsidP="000C1A19">
            <w:pPr>
              <w:jc w:val="both"/>
              <w:rPr>
                <w:rFonts w:ascii="Arial" w:hAnsi="Arial" w:cs="Arial"/>
              </w:rPr>
            </w:pPr>
            <w:r w:rsidRPr="002233DD">
              <w:rPr>
                <w:rFonts w:ascii="Arial" w:hAnsi="Arial" w:cs="Arial"/>
              </w:rPr>
              <w:t xml:space="preserve">Bulk Earthworks Cut and Fill Plan </w:t>
            </w:r>
          </w:p>
        </w:tc>
        <w:tc>
          <w:tcPr>
            <w:tcW w:w="1276" w:type="dxa"/>
          </w:tcPr>
          <w:p w14:paraId="37E1268B"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539082DA" w14:textId="77777777" w:rsidR="00DA1A13" w:rsidRPr="002233DD" w:rsidRDefault="00DA1A13" w:rsidP="000C1A19">
            <w:pPr>
              <w:jc w:val="both"/>
              <w:rPr>
                <w:rFonts w:ascii="Arial" w:hAnsi="Arial" w:cs="Arial"/>
              </w:rPr>
            </w:pPr>
            <w:r w:rsidRPr="002233DD">
              <w:rPr>
                <w:rFonts w:ascii="Arial" w:hAnsi="Arial" w:cs="Arial"/>
              </w:rPr>
              <w:t xml:space="preserve">21 October 2022 </w:t>
            </w:r>
          </w:p>
        </w:tc>
      </w:tr>
      <w:tr w:rsidR="00DA1A13" w:rsidRPr="002233DD" w14:paraId="2EB619D4" w14:textId="77777777" w:rsidTr="00A577E3">
        <w:trPr>
          <w:trHeight w:val="208"/>
        </w:trPr>
        <w:tc>
          <w:tcPr>
            <w:tcW w:w="2297" w:type="dxa"/>
          </w:tcPr>
          <w:p w14:paraId="0A29A6E3" w14:textId="77777777" w:rsidR="00DA1A13" w:rsidRPr="002233DD" w:rsidRDefault="00DA1A13" w:rsidP="000C1A19">
            <w:pPr>
              <w:jc w:val="both"/>
              <w:rPr>
                <w:rFonts w:ascii="Arial" w:hAnsi="Arial" w:cs="Arial"/>
              </w:rPr>
            </w:pPr>
            <w:r w:rsidRPr="002233DD">
              <w:rPr>
                <w:rFonts w:ascii="Arial" w:hAnsi="Arial" w:cs="Arial"/>
              </w:rPr>
              <w:t xml:space="preserve">Drawing No. 21Q29_DA_BE02, Issue 01 </w:t>
            </w:r>
          </w:p>
        </w:tc>
        <w:tc>
          <w:tcPr>
            <w:tcW w:w="2551" w:type="dxa"/>
          </w:tcPr>
          <w:p w14:paraId="7AF41AEB" w14:textId="77777777" w:rsidR="00DA1A13" w:rsidRPr="002233DD" w:rsidRDefault="00DA1A13" w:rsidP="000C1A19">
            <w:pPr>
              <w:jc w:val="both"/>
              <w:rPr>
                <w:rFonts w:ascii="Arial" w:hAnsi="Arial" w:cs="Arial"/>
              </w:rPr>
            </w:pPr>
            <w:r w:rsidRPr="002233DD">
              <w:rPr>
                <w:rFonts w:ascii="Arial" w:hAnsi="Arial" w:cs="Arial"/>
              </w:rPr>
              <w:t xml:space="preserve">Bulk Earthworks Sections Sheet 1 of 2  </w:t>
            </w:r>
          </w:p>
        </w:tc>
        <w:tc>
          <w:tcPr>
            <w:tcW w:w="1276" w:type="dxa"/>
          </w:tcPr>
          <w:p w14:paraId="01B99C04"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48A2F5A2" w14:textId="77777777" w:rsidR="00DA1A13" w:rsidRPr="002233DD" w:rsidRDefault="00DA1A13" w:rsidP="000C1A19">
            <w:pPr>
              <w:jc w:val="both"/>
              <w:rPr>
                <w:rFonts w:ascii="Arial" w:hAnsi="Arial" w:cs="Arial"/>
              </w:rPr>
            </w:pPr>
            <w:r w:rsidRPr="002233DD">
              <w:rPr>
                <w:rFonts w:ascii="Arial" w:hAnsi="Arial" w:cs="Arial"/>
              </w:rPr>
              <w:t xml:space="preserve">21 October 2022 </w:t>
            </w:r>
          </w:p>
        </w:tc>
      </w:tr>
      <w:tr w:rsidR="00DA1A13" w:rsidRPr="002233DD" w14:paraId="74F5F70C" w14:textId="77777777" w:rsidTr="00A577E3">
        <w:trPr>
          <w:trHeight w:val="208"/>
        </w:trPr>
        <w:tc>
          <w:tcPr>
            <w:tcW w:w="2297" w:type="dxa"/>
          </w:tcPr>
          <w:p w14:paraId="1B09998F" w14:textId="77777777" w:rsidR="00DA1A13" w:rsidRPr="002233DD" w:rsidRDefault="00DA1A13" w:rsidP="000C1A19">
            <w:pPr>
              <w:jc w:val="both"/>
              <w:rPr>
                <w:rFonts w:ascii="Arial" w:hAnsi="Arial" w:cs="Arial"/>
              </w:rPr>
            </w:pPr>
            <w:r w:rsidRPr="002233DD">
              <w:rPr>
                <w:rFonts w:ascii="Arial" w:hAnsi="Arial" w:cs="Arial"/>
              </w:rPr>
              <w:t xml:space="preserve">Drawing No. 21Q29_DA_BE03, Issue 01 </w:t>
            </w:r>
          </w:p>
        </w:tc>
        <w:tc>
          <w:tcPr>
            <w:tcW w:w="2551" w:type="dxa"/>
          </w:tcPr>
          <w:p w14:paraId="5A54B79F" w14:textId="77777777" w:rsidR="00DA1A13" w:rsidRPr="002233DD" w:rsidRDefault="00DA1A13" w:rsidP="000C1A19">
            <w:pPr>
              <w:jc w:val="both"/>
              <w:rPr>
                <w:rFonts w:ascii="Arial" w:hAnsi="Arial" w:cs="Arial"/>
              </w:rPr>
            </w:pPr>
            <w:r w:rsidRPr="002233DD">
              <w:rPr>
                <w:rFonts w:ascii="Arial" w:hAnsi="Arial" w:cs="Arial"/>
              </w:rPr>
              <w:t xml:space="preserve">Bulk Earthworks Sections Sheet 2 of 2  </w:t>
            </w:r>
          </w:p>
        </w:tc>
        <w:tc>
          <w:tcPr>
            <w:tcW w:w="1276" w:type="dxa"/>
          </w:tcPr>
          <w:p w14:paraId="7F154332"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6DBFDFB4" w14:textId="77777777" w:rsidR="00DA1A13" w:rsidRPr="002233DD" w:rsidRDefault="00DA1A13" w:rsidP="000C1A19">
            <w:pPr>
              <w:jc w:val="both"/>
              <w:rPr>
                <w:rFonts w:ascii="Arial" w:hAnsi="Arial" w:cs="Arial"/>
              </w:rPr>
            </w:pPr>
            <w:r w:rsidRPr="002233DD">
              <w:rPr>
                <w:rFonts w:ascii="Arial" w:hAnsi="Arial" w:cs="Arial"/>
              </w:rPr>
              <w:t xml:space="preserve">21 October 2022 </w:t>
            </w:r>
          </w:p>
        </w:tc>
      </w:tr>
      <w:tr w:rsidR="00DA1A13" w:rsidRPr="002233DD" w14:paraId="2E443E38" w14:textId="77777777" w:rsidTr="00A577E3">
        <w:trPr>
          <w:trHeight w:val="208"/>
        </w:trPr>
        <w:tc>
          <w:tcPr>
            <w:tcW w:w="2297" w:type="dxa"/>
          </w:tcPr>
          <w:p w14:paraId="1B136E8A" w14:textId="77777777" w:rsidR="00DA1A13" w:rsidRPr="002233DD" w:rsidRDefault="00DA1A13" w:rsidP="000C1A19">
            <w:pPr>
              <w:jc w:val="both"/>
              <w:rPr>
                <w:rFonts w:ascii="Arial" w:hAnsi="Arial" w:cs="Arial"/>
              </w:rPr>
            </w:pPr>
            <w:r w:rsidRPr="002233DD">
              <w:rPr>
                <w:rFonts w:ascii="Arial" w:hAnsi="Arial" w:cs="Arial"/>
              </w:rPr>
              <w:t xml:space="preserve">Drawing No. 21Q29_DA_C100, Issue 03 </w:t>
            </w:r>
          </w:p>
        </w:tc>
        <w:tc>
          <w:tcPr>
            <w:tcW w:w="2551" w:type="dxa"/>
          </w:tcPr>
          <w:p w14:paraId="53845C41" w14:textId="77777777" w:rsidR="00DA1A13" w:rsidRPr="002233DD" w:rsidRDefault="00DA1A13" w:rsidP="000C1A19">
            <w:pPr>
              <w:jc w:val="both"/>
              <w:rPr>
                <w:rFonts w:ascii="Arial" w:hAnsi="Arial" w:cs="Arial"/>
              </w:rPr>
            </w:pPr>
            <w:r w:rsidRPr="002233DD">
              <w:rPr>
                <w:rFonts w:ascii="Arial" w:hAnsi="Arial" w:cs="Arial"/>
              </w:rPr>
              <w:t xml:space="preserve">General Arrangements Plan </w:t>
            </w:r>
          </w:p>
        </w:tc>
        <w:tc>
          <w:tcPr>
            <w:tcW w:w="1276" w:type="dxa"/>
          </w:tcPr>
          <w:p w14:paraId="17D40554"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3BDD2794" w14:textId="77777777" w:rsidR="00DA1A13" w:rsidRPr="002233DD" w:rsidRDefault="00DA1A13" w:rsidP="000C1A19">
            <w:pPr>
              <w:jc w:val="both"/>
              <w:rPr>
                <w:rFonts w:ascii="Arial" w:hAnsi="Arial" w:cs="Arial"/>
              </w:rPr>
            </w:pPr>
            <w:r w:rsidRPr="002233DD">
              <w:rPr>
                <w:rFonts w:ascii="Arial" w:hAnsi="Arial" w:cs="Arial"/>
              </w:rPr>
              <w:t>27 January 2023</w:t>
            </w:r>
          </w:p>
        </w:tc>
      </w:tr>
      <w:tr w:rsidR="00DA1A13" w:rsidRPr="002233DD" w14:paraId="5DED2526" w14:textId="77777777" w:rsidTr="00A577E3">
        <w:trPr>
          <w:trHeight w:val="208"/>
        </w:trPr>
        <w:tc>
          <w:tcPr>
            <w:tcW w:w="2297" w:type="dxa"/>
          </w:tcPr>
          <w:p w14:paraId="0B13C1F0" w14:textId="77777777" w:rsidR="00DA1A13" w:rsidRPr="002233DD" w:rsidRDefault="00DA1A13" w:rsidP="000C1A19">
            <w:pPr>
              <w:jc w:val="both"/>
              <w:rPr>
                <w:rFonts w:ascii="Arial" w:hAnsi="Arial" w:cs="Arial"/>
              </w:rPr>
            </w:pPr>
            <w:r w:rsidRPr="002233DD">
              <w:rPr>
                <w:rFonts w:ascii="Arial" w:hAnsi="Arial" w:cs="Arial"/>
              </w:rPr>
              <w:t>Drawing No. 21Q29_DA_C101, Issue 07</w:t>
            </w:r>
          </w:p>
        </w:tc>
        <w:tc>
          <w:tcPr>
            <w:tcW w:w="2551" w:type="dxa"/>
          </w:tcPr>
          <w:p w14:paraId="1003D4A1" w14:textId="77777777" w:rsidR="00DA1A13" w:rsidRPr="002233DD" w:rsidRDefault="00DA1A13" w:rsidP="000C1A19">
            <w:pPr>
              <w:jc w:val="both"/>
              <w:rPr>
                <w:rFonts w:ascii="Arial" w:hAnsi="Arial" w:cs="Arial"/>
              </w:rPr>
            </w:pPr>
            <w:r w:rsidRPr="002233DD">
              <w:rPr>
                <w:rFonts w:ascii="Arial" w:hAnsi="Arial" w:cs="Arial"/>
              </w:rPr>
              <w:t xml:space="preserve">Ground Floor Detail Plan </w:t>
            </w:r>
          </w:p>
        </w:tc>
        <w:tc>
          <w:tcPr>
            <w:tcW w:w="1276" w:type="dxa"/>
          </w:tcPr>
          <w:p w14:paraId="7E00E00E"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02A06270" w14:textId="77777777" w:rsidR="00DA1A13" w:rsidRPr="002233DD" w:rsidRDefault="00DA1A13" w:rsidP="000C1A19">
            <w:pPr>
              <w:jc w:val="both"/>
              <w:rPr>
                <w:rFonts w:ascii="Arial" w:hAnsi="Arial" w:cs="Arial"/>
              </w:rPr>
            </w:pPr>
            <w:r w:rsidRPr="002233DD">
              <w:rPr>
                <w:rFonts w:ascii="Arial" w:hAnsi="Arial" w:cs="Arial"/>
              </w:rPr>
              <w:t xml:space="preserve">3 March 2023 </w:t>
            </w:r>
          </w:p>
        </w:tc>
      </w:tr>
      <w:tr w:rsidR="00DA1A13" w:rsidRPr="002233DD" w14:paraId="2D14C56D" w14:textId="77777777" w:rsidTr="00A577E3">
        <w:trPr>
          <w:trHeight w:val="208"/>
        </w:trPr>
        <w:tc>
          <w:tcPr>
            <w:tcW w:w="2297" w:type="dxa"/>
          </w:tcPr>
          <w:p w14:paraId="6DB70110" w14:textId="77777777" w:rsidR="00DA1A13" w:rsidRPr="002233DD" w:rsidRDefault="00DA1A13" w:rsidP="000C1A19">
            <w:pPr>
              <w:jc w:val="both"/>
              <w:rPr>
                <w:rFonts w:ascii="Arial" w:hAnsi="Arial" w:cs="Arial"/>
              </w:rPr>
            </w:pPr>
            <w:r w:rsidRPr="002233DD">
              <w:rPr>
                <w:rFonts w:ascii="Arial" w:hAnsi="Arial" w:cs="Arial"/>
              </w:rPr>
              <w:lastRenderedPageBreak/>
              <w:t>Drawing No. 21Q29_DA_C200, Issue 05</w:t>
            </w:r>
          </w:p>
        </w:tc>
        <w:tc>
          <w:tcPr>
            <w:tcW w:w="2551" w:type="dxa"/>
          </w:tcPr>
          <w:p w14:paraId="20B0C6FD" w14:textId="77777777" w:rsidR="00DA1A13" w:rsidRPr="002233DD" w:rsidRDefault="00DA1A13" w:rsidP="000C1A19">
            <w:pPr>
              <w:jc w:val="both"/>
              <w:rPr>
                <w:rFonts w:ascii="Arial" w:hAnsi="Arial" w:cs="Arial"/>
              </w:rPr>
            </w:pPr>
            <w:r w:rsidRPr="002233DD">
              <w:rPr>
                <w:rFonts w:ascii="Arial" w:hAnsi="Arial" w:cs="Arial"/>
              </w:rPr>
              <w:t xml:space="preserve">Stormwater Miscellaneous Details and Pit Lid Schedule </w:t>
            </w:r>
          </w:p>
        </w:tc>
        <w:tc>
          <w:tcPr>
            <w:tcW w:w="1276" w:type="dxa"/>
          </w:tcPr>
          <w:p w14:paraId="38CE9B45"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69278B38" w14:textId="77777777" w:rsidR="00DA1A13" w:rsidRPr="002233DD" w:rsidRDefault="00DA1A13" w:rsidP="000C1A19">
            <w:pPr>
              <w:jc w:val="both"/>
              <w:rPr>
                <w:rFonts w:ascii="Arial" w:hAnsi="Arial" w:cs="Arial"/>
              </w:rPr>
            </w:pPr>
            <w:r w:rsidRPr="002233DD">
              <w:rPr>
                <w:rFonts w:ascii="Arial" w:hAnsi="Arial" w:cs="Arial"/>
              </w:rPr>
              <w:t>22 November 2022</w:t>
            </w:r>
          </w:p>
        </w:tc>
      </w:tr>
      <w:tr w:rsidR="00DA1A13" w:rsidRPr="002233DD" w14:paraId="75661D0A" w14:textId="77777777" w:rsidTr="00A577E3">
        <w:trPr>
          <w:trHeight w:val="208"/>
        </w:trPr>
        <w:tc>
          <w:tcPr>
            <w:tcW w:w="2297" w:type="dxa"/>
          </w:tcPr>
          <w:p w14:paraId="10E6B786" w14:textId="77777777" w:rsidR="00DA1A13" w:rsidRPr="002233DD" w:rsidRDefault="00DA1A13" w:rsidP="000C1A19">
            <w:pPr>
              <w:jc w:val="both"/>
              <w:rPr>
                <w:rFonts w:ascii="Arial" w:hAnsi="Arial" w:cs="Arial"/>
              </w:rPr>
            </w:pPr>
            <w:r w:rsidRPr="002233DD">
              <w:rPr>
                <w:rFonts w:ascii="Arial" w:hAnsi="Arial" w:cs="Arial"/>
              </w:rPr>
              <w:t>Drawing No. 21Q29_DA_C201, Issue 08</w:t>
            </w:r>
          </w:p>
        </w:tc>
        <w:tc>
          <w:tcPr>
            <w:tcW w:w="2551" w:type="dxa"/>
          </w:tcPr>
          <w:p w14:paraId="7E1B49BF" w14:textId="77777777" w:rsidR="00DA1A13" w:rsidRPr="002233DD" w:rsidRDefault="00DA1A13" w:rsidP="000C1A19">
            <w:pPr>
              <w:jc w:val="both"/>
              <w:rPr>
                <w:rFonts w:ascii="Arial" w:hAnsi="Arial" w:cs="Arial"/>
              </w:rPr>
            </w:pPr>
            <w:r w:rsidRPr="002233DD">
              <w:rPr>
                <w:rFonts w:ascii="Arial" w:hAnsi="Arial" w:cs="Arial"/>
              </w:rPr>
              <w:t xml:space="preserve">OSD Tank 1 Plan </w:t>
            </w:r>
          </w:p>
        </w:tc>
        <w:tc>
          <w:tcPr>
            <w:tcW w:w="1276" w:type="dxa"/>
          </w:tcPr>
          <w:p w14:paraId="77E91BD2"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44DD35CF" w14:textId="77777777" w:rsidR="00DA1A13" w:rsidRPr="002233DD" w:rsidRDefault="00DA1A13" w:rsidP="000C1A19">
            <w:pPr>
              <w:jc w:val="both"/>
              <w:rPr>
                <w:rFonts w:ascii="Arial" w:hAnsi="Arial" w:cs="Arial"/>
              </w:rPr>
            </w:pPr>
            <w:r w:rsidRPr="002233DD">
              <w:rPr>
                <w:rFonts w:ascii="Arial" w:hAnsi="Arial" w:cs="Arial"/>
              </w:rPr>
              <w:t xml:space="preserve">2 December 2022 </w:t>
            </w:r>
          </w:p>
        </w:tc>
      </w:tr>
      <w:tr w:rsidR="00DA1A13" w:rsidRPr="002233DD" w14:paraId="13D9226A" w14:textId="77777777" w:rsidTr="00A577E3">
        <w:trPr>
          <w:trHeight w:val="208"/>
        </w:trPr>
        <w:tc>
          <w:tcPr>
            <w:tcW w:w="2297" w:type="dxa"/>
          </w:tcPr>
          <w:p w14:paraId="6974F67A" w14:textId="77777777" w:rsidR="00DA1A13" w:rsidRPr="002233DD" w:rsidRDefault="00DA1A13" w:rsidP="000C1A19">
            <w:pPr>
              <w:jc w:val="both"/>
              <w:rPr>
                <w:rFonts w:ascii="Arial" w:hAnsi="Arial" w:cs="Arial"/>
              </w:rPr>
            </w:pPr>
            <w:r w:rsidRPr="002233DD">
              <w:rPr>
                <w:rFonts w:ascii="Arial" w:hAnsi="Arial" w:cs="Arial"/>
              </w:rPr>
              <w:t>Drawing No. 21Q29_DA_C203, Issue 07</w:t>
            </w:r>
          </w:p>
        </w:tc>
        <w:tc>
          <w:tcPr>
            <w:tcW w:w="2551" w:type="dxa"/>
          </w:tcPr>
          <w:p w14:paraId="47208B40" w14:textId="77777777" w:rsidR="00DA1A13" w:rsidRPr="002233DD" w:rsidRDefault="00DA1A13" w:rsidP="000C1A19">
            <w:pPr>
              <w:jc w:val="both"/>
              <w:rPr>
                <w:rFonts w:ascii="Arial" w:hAnsi="Arial" w:cs="Arial"/>
              </w:rPr>
            </w:pPr>
            <w:r w:rsidRPr="002233DD">
              <w:rPr>
                <w:rFonts w:ascii="Arial" w:hAnsi="Arial" w:cs="Arial"/>
              </w:rPr>
              <w:t xml:space="preserve">OSD Tank 1 Sections and Details </w:t>
            </w:r>
          </w:p>
        </w:tc>
        <w:tc>
          <w:tcPr>
            <w:tcW w:w="1276" w:type="dxa"/>
          </w:tcPr>
          <w:p w14:paraId="468AE36D"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5943A9E2" w14:textId="77777777" w:rsidR="00DA1A13" w:rsidRPr="002233DD" w:rsidRDefault="00DA1A13" w:rsidP="000C1A19">
            <w:pPr>
              <w:jc w:val="both"/>
              <w:rPr>
                <w:rFonts w:ascii="Arial" w:hAnsi="Arial" w:cs="Arial"/>
              </w:rPr>
            </w:pPr>
            <w:r w:rsidRPr="002233DD">
              <w:rPr>
                <w:rFonts w:ascii="Arial" w:hAnsi="Arial" w:cs="Arial"/>
              </w:rPr>
              <w:t xml:space="preserve">2 December 2023 </w:t>
            </w:r>
          </w:p>
        </w:tc>
      </w:tr>
      <w:tr w:rsidR="00DA1A13" w:rsidRPr="002233DD" w14:paraId="3096B03C" w14:textId="77777777" w:rsidTr="00A577E3">
        <w:trPr>
          <w:trHeight w:val="208"/>
        </w:trPr>
        <w:tc>
          <w:tcPr>
            <w:tcW w:w="2297" w:type="dxa"/>
          </w:tcPr>
          <w:p w14:paraId="0C09F1C9" w14:textId="77777777" w:rsidR="00DA1A13" w:rsidRPr="002233DD" w:rsidRDefault="00DA1A13" w:rsidP="000C1A19">
            <w:pPr>
              <w:jc w:val="both"/>
              <w:rPr>
                <w:rFonts w:ascii="Arial" w:hAnsi="Arial" w:cs="Arial"/>
              </w:rPr>
            </w:pPr>
            <w:r w:rsidRPr="002233DD">
              <w:rPr>
                <w:rFonts w:ascii="Arial" w:hAnsi="Arial" w:cs="Arial"/>
              </w:rPr>
              <w:t>Drawing No. 21Q29_DA_C250, Issue 05</w:t>
            </w:r>
          </w:p>
        </w:tc>
        <w:tc>
          <w:tcPr>
            <w:tcW w:w="2551" w:type="dxa"/>
          </w:tcPr>
          <w:p w14:paraId="748D651D" w14:textId="77777777" w:rsidR="00DA1A13" w:rsidRPr="002233DD" w:rsidRDefault="00DA1A13" w:rsidP="000C1A19">
            <w:pPr>
              <w:jc w:val="both"/>
              <w:rPr>
                <w:rFonts w:ascii="Arial" w:hAnsi="Arial" w:cs="Arial"/>
              </w:rPr>
            </w:pPr>
            <w:r w:rsidRPr="002233DD">
              <w:rPr>
                <w:rFonts w:ascii="Arial" w:hAnsi="Arial" w:cs="Arial"/>
              </w:rPr>
              <w:t xml:space="preserve">Stormwater Catchment Plan  </w:t>
            </w:r>
          </w:p>
        </w:tc>
        <w:tc>
          <w:tcPr>
            <w:tcW w:w="1276" w:type="dxa"/>
          </w:tcPr>
          <w:p w14:paraId="6F6CF31B"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41B75077" w14:textId="77777777" w:rsidR="00DA1A13" w:rsidRPr="002233DD" w:rsidRDefault="00DA1A13" w:rsidP="000C1A19">
            <w:pPr>
              <w:jc w:val="both"/>
              <w:rPr>
                <w:rFonts w:ascii="Arial" w:hAnsi="Arial" w:cs="Arial"/>
              </w:rPr>
            </w:pPr>
            <w:r w:rsidRPr="002233DD">
              <w:rPr>
                <w:rFonts w:ascii="Arial" w:hAnsi="Arial" w:cs="Arial"/>
              </w:rPr>
              <w:t xml:space="preserve">3 March 2023 </w:t>
            </w:r>
          </w:p>
        </w:tc>
      </w:tr>
      <w:tr w:rsidR="00DA1A13" w:rsidRPr="002233DD" w14:paraId="7E605131" w14:textId="77777777" w:rsidTr="00A577E3">
        <w:trPr>
          <w:trHeight w:val="208"/>
        </w:trPr>
        <w:tc>
          <w:tcPr>
            <w:tcW w:w="2297" w:type="dxa"/>
          </w:tcPr>
          <w:p w14:paraId="1FF3C0D2" w14:textId="77777777" w:rsidR="00DA1A13" w:rsidRPr="002233DD" w:rsidRDefault="00DA1A13" w:rsidP="000C1A19">
            <w:pPr>
              <w:jc w:val="both"/>
              <w:rPr>
                <w:rFonts w:ascii="Arial" w:hAnsi="Arial" w:cs="Arial"/>
              </w:rPr>
            </w:pPr>
            <w:r w:rsidRPr="002233DD">
              <w:rPr>
                <w:rFonts w:ascii="Arial" w:hAnsi="Arial" w:cs="Arial"/>
              </w:rPr>
              <w:t>Drawing No. 21Q29_DA_SE01, Issue 03</w:t>
            </w:r>
          </w:p>
        </w:tc>
        <w:tc>
          <w:tcPr>
            <w:tcW w:w="2551" w:type="dxa"/>
          </w:tcPr>
          <w:p w14:paraId="6538F5A7" w14:textId="77777777" w:rsidR="00DA1A13" w:rsidRPr="002233DD" w:rsidRDefault="00DA1A13" w:rsidP="000C1A19">
            <w:pPr>
              <w:jc w:val="both"/>
              <w:rPr>
                <w:rFonts w:ascii="Arial" w:hAnsi="Arial" w:cs="Arial"/>
              </w:rPr>
            </w:pPr>
            <w:r w:rsidRPr="002233DD">
              <w:rPr>
                <w:rFonts w:ascii="Arial" w:hAnsi="Arial" w:cs="Arial"/>
              </w:rPr>
              <w:t xml:space="preserve">Sediment and Erosion Control Plan </w:t>
            </w:r>
          </w:p>
        </w:tc>
        <w:tc>
          <w:tcPr>
            <w:tcW w:w="1276" w:type="dxa"/>
          </w:tcPr>
          <w:p w14:paraId="5534FECE"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6D1FF754" w14:textId="77777777" w:rsidR="00DA1A13" w:rsidRPr="002233DD" w:rsidRDefault="00DA1A13" w:rsidP="000C1A19">
            <w:pPr>
              <w:jc w:val="both"/>
              <w:rPr>
                <w:rFonts w:ascii="Arial" w:hAnsi="Arial" w:cs="Arial"/>
              </w:rPr>
            </w:pPr>
            <w:r w:rsidRPr="002233DD">
              <w:rPr>
                <w:rFonts w:ascii="Arial" w:hAnsi="Arial" w:cs="Arial"/>
              </w:rPr>
              <w:t>26 May 2022</w:t>
            </w:r>
          </w:p>
        </w:tc>
      </w:tr>
      <w:tr w:rsidR="00DA1A13" w:rsidRPr="002233DD" w14:paraId="641B3847" w14:textId="77777777" w:rsidTr="00A577E3">
        <w:trPr>
          <w:trHeight w:val="208"/>
        </w:trPr>
        <w:tc>
          <w:tcPr>
            <w:tcW w:w="2297" w:type="dxa"/>
          </w:tcPr>
          <w:p w14:paraId="5017B26C" w14:textId="77777777" w:rsidR="00DA1A13" w:rsidRPr="002233DD" w:rsidRDefault="00DA1A13" w:rsidP="000C1A19">
            <w:pPr>
              <w:jc w:val="both"/>
              <w:rPr>
                <w:rFonts w:ascii="Arial" w:hAnsi="Arial" w:cs="Arial"/>
              </w:rPr>
            </w:pPr>
            <w:r w:rsidRPr="002233DD">
              <w:rPr>
                <w:rFonts w:ascii="Arial" w:hAnsi="Arial" w:cs="Arial"/>
              </w:rPr>
              <w:t>Drawing No. 21Q29_DA_SE02, Issue 02</w:t>
            </w:r>
          </w:p>
        </w:tc>
        <w:tc>
          <w:tcPr>
            <w:tcW w:w="2551" w:type="dxa"/>
          </w:tcPr>
          <w:p w14:paraId="3824A92F" w14:textId="77777777" w:rsidR="00DA1A13" w:rsidRPr="002233DD" w:rsidRDefault="00DA1A13" w:rsidP="000C1A19">
            <w:pPr>
              <w:jc w:val="both"/>
              <w:rPr>
                <w:rFonts w:ascii="Arial" w:hAnsi="Arial" w:cs="Arial"/>
              </w:rPr>
            </w:pPr>
            <w:r w:rsidRPr="002233DD">
              <w:rPr>
                <w:rFonts w:ascii="Arial" w:hAnsi="Arial" w:cs="Arial"/>
              </w:rPr>
              <w:t xml:space="preserve">Sediment and Erosion Control Typical Sections and Details </w:t>
            </w:r>
          </w:p>
        </w:tc>
        <w:tc>
          <w:tcPr>
            <w:tcW w:w="1276" w:type="dxa"/>
          </w:tcPr>
          <w:p w14:paraId="717B42A4" w14:textId="77777777" w:rsidR="00DA1A13" w:rsidRPr="002233DD" w:rsidRDefault="00DA1A13" w:rsidP="000C1A19">
            <w:pPr>
              <w:jc w:val="both"/>
              <w:rPr>
                <w:rFonts w:ascii="Arial" w:hAnsi="Arial" w:cs="Arial"/>
              </w:rPr>
            </w:pPr>
            <w:r w:rsidRPr="002233DD">
              <w:rPr>
                <w:rFonts w:ascii="Arial" w:hAnsi="Arial" w:cs="Arial"/>
              </w:rPr>
              <w:t xml:space="preserve">Henry &amp; Hymas </w:t>
            </w:r>
          </w:p>
        </w:tc>
        <w:tc>
          <w:tcPr>
            <w:tcW w:w="2126" w:type="dxa"/>
          </w:tcPr>
          <w:p w14:paraId="20B8943A" w14:textId="77777777" w:rsidR="00DA1A13" w:rsidRPr="002233DD" w:rsidRDefault="00DA1A13" w:rsidP="000C1A19">
            <w:pPr>
              <w:jc w:val="both"/>
              <w:rPr>
                <w:rFonts w:ascii="Arial" w:hAnsi="Arial" w:cs="Arial"/>
              </w:rPr>
            </w:pPr>
            <w:r w:rsidRPr="002233DD">
              <w:rPr>
                <w:rFonts w:ascii="Arial" w:hAnsi="Arial" w:cs="Arial"/>
              </w:rPr>
              <w:t xml:space="preserve">20 May 2022 </w:t>
            </w:r>
          </w:p>
        </w:tc>
      </w:tr>
    </w:tbl>
    <w:p w14:paraId="034AF960" w14:textId="77777777" w:rsidR="00DA1A13" w:rsidRPr="002233DD" w:rsidRDefault="00DA1A13" w:rsidP="000C1A19">
      <w:pPr>
        <w:ind w:left="709"/>
        <w:jc w:val="both"/>
        <w:rPr>
          <w:rFonts w:ascii="Arial" w:hAnsi="Arial" w:cs="Arial"/>
        </w:rPr>
      </w:pPr>
    </w:p>
    <w:tbl>
      <w:tblPr>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2488"/>
        <w:gridCol w:w="2126"/>
      </w:tblGrid>
      <w:tr w:rsidR="00DA1A13" w:rsidRPr="002233DD" w14:paraId="7EC78921" w14:textId="77777777" w:rsidTr="00010FF6">
        <w:trPr>
          <w:trHeight w:val="440"/>
        </w:trPr>
        <w:tc>
          <w:tcPr>
            <w:tcW w:w="3636" w:type="dxa"/>
            <w:shd w:val="clear" w:color="auto" w:fill="D9D9D9"/>
          </w:tcPr>
          <w:p w14:paraId="6E4D9BD5" w14:textId="77777777" w:rsidR="00DA1A13" w:rsidRPr="002233DD" w:rsidRDefault="00DA1A13" w:rsidP="000C1A19">
            <w:pPr>
              <w:jc w:val="both"/>
              <w:rPr>
                <w:rFonts w:ascii="Arial" w:hAnsi="Arial" w:cs="Arial"/>
                <w:b/>
              </w:rPr>
            </w:pPr>
            <w:r w:rsidRPr="002233DD">
              <w:rPr>
                <w:rFonts w:ascii="Arial" w:hAnsi="Arial" w:cs="Arial"/>
                <w:b/>
              </w:rPr>
              <w:t>Document Title</w:t>
            </w:r>
          </w:p>
        </w:tc>
        <w:tc>
          <w:tcPr>
            <w:tcW w:w="2488" w:type="dxa"/>
            <w:shd w:val="clear" w:color="auto" w:fill="D9D9D9"/>
          </w:tcPr>
          <w:p w14:paraId="326030EB" w14:textId="77777777" w:rsidR="00DA1A13" w:rsidRPr="002233DD" w:rsidRDefault="00DA1A13" w:rsidP="000C1A19">
            <w:pPr>
              <w:jc w:val="both"/>
              <w:rPr>
                <w:rFonts w:ascii="Arial" w:hAnsi="Arial" w:cs="Arial"/>
                <w:b/>
              </w:rPr>
            </w:pPr>
            <w:r w:rsidRPr="002233DD">
              <w:rPr>
                <w:rFonts w:ascii="Arial" w:hAnsi="Arial" w:cs="Arial"/>
                <w:b/>
              </w:rPr>
              <w:t>Prepared by</w:t>
            </w:r>
          </w:p>
        </w:tc>
        <w:tc>
          <w:tcPr>
            <w:tcW w:w="2126" w:type="dxa"/>
            <w:shd w:val="clear" w:color="auto" w:fill="D9D9D9"/>
          </w:tcPr>
          <w:p w14:paraId="2F417F90" w14:textId="77777777" w:rsidR="00DA1A13" w:rsidRPr="002233DD" w:rsidRDefault="00DA1A13" w:rsidP="000C1A19">
            <w:pPr>
              <w:jc w:val="both"/>
              <w:rPr>
                <w:rFonts w:ascii="Arial" w:hAnsi="Arial" w:cs="Arial"/>
                <w:b/>
              </w:rPr>
            </w:pPr>
            <w:r w:rsidRPr="002233DD">
              <w:rPr>
                <w:rFonts w:ascii="Arial" w:hAnsi="Arial" w:cs="Arial"/>
                <w:b/>
              </w:rPr>
              <w:t>Date</w:t>
            </w:r>
          </w:p>
        </w:tc>
      </w:tr>
      <w:tr w:rsidR="00DA1A13" w:rsidRPr="002233DD" w14:paraId="7614E5F1" w14:textId="77777777" w:rsidTr="00010FF6">
        <w:trPr>
          <w:trHeight w:val="213"/>
        </w:trPr>
        <w:tc>
          <w:tcPr>
            <w:tcW w:w="3636" w:type="dxa"/>
          </w:tcPr>
          <w:p w14:paraId="47E4C4AD" w14:textId="77777777" w:rsidR="00DA1A13" w:rsidRPr="002233DD" w:rsidRDefault="00DA1A13" w:rsidP="000C1A19">
            <w:pPr>
              <w:ind w:left="34"/>
              <w:jc w:val="both"/>
              <w:rPr>
                <w:rFonts w:ascii="Arial" w:hAnsi="Arial" w:cs="Arial"/>
              </w:rPr>
            </w:pPr>
            <w:r w:rsidRPr="002233DD">
              <w:rPr>
                <w:rFonts w:ascii="Arial" w:hAnsi="Arial" w:cs="Arial"/>
              </w:rPr>
              <w:t xml:space="preserve">Oran Park Residential 3 – Corner of South Circuit and Civic Way DA Acoustic Assessment </w:t>
            </w:r>
          </w:p>
        </w:tc>
        <w:tc>
          <w:tcPr>
            <w:tcW w:w="2488" w:type="dxa"/>
          </w:tcPr>
          <w:p w14:paraId="2E5A0D45" w14:textId="77777777" w:rsidR="00DA1A13" w:rsidRPr="002233DD" w:rsidRDefault="00DA1A13" w:rsidP="000C1A19">
            <w:pPr>
              <w:ind w:left="34"/>
              <w:jc w:val="both"/>
              <w:rPr>
                <w:rFonts w:ascii="Arial" w:hAnsi="Arial" w:cs="Arial"/>
              </w:rPr>
            </w:pPr>
            <w:r w:rsidRPr="002233DD">
              <w:rPr>
                <w:rFonts w:ascii="Arial" w:hAnsi="Arial" w:cs="Arial"/>
              </w:rPr>
              <w:t xml:space="preserve">Renzo Tonin &amp; Associates </w:t>
            </w:r>
          </w:p>
        </w:tc>
        <w:tc>
          <w:tcPr>
            <w:tcW w:w="2126" w:type="dxa"/>
          </w:tcPr>
          <w:p w14:paraId="4FBBE389" w14:textId="77777777" w:rsidR="00DA1A13" w:rsidRPr="002233DD" w:rsidRDefault="00DA1A13" w:rsidP="000C1A19">
            <w:pPr>
              <w:ind w:left="34"/>
              <w:jc w:val="both"/>
              <w:rPr>
                <w:rFonts w:ascii="Arial" w:hAnsi="Arial" w:cs="Arial"/>
              </w:rPr>
            </w:pPr>
            <w:r w:rsidRPr="002233DD">
              <w:rPr>
                <w:rFonts w:ascii="Arial" w:hAnsi="Arial" w:cs="Arial"/>
              </w:rPr>
              <w:t xml:space="preserve">29 April 2023 </w:t>
            </w:r>
          </w:p>
        </w:tc>
      </w:tr>
      <w:tr w:rsidR="00DA1A13" w:rsidRPr="002233DD" w14:paraId="07D5A9BE" w14:textId="77777777" w:rsidTr="00010FF6">
        <w:trPr>
          <w:trHeight w:val="213"/>
        </w:trPr>
        <w:tc>
          <w:tcPr>
            <w:tcW w:w="3636" w:type="dxa"/>
          </w:tcPr>
          <w:p w14:paraId="1AC65354" w14:textId="77777777" w:rsidR="00DA1A13" w:rsidRPr="002233DD" w:rsidRDefault="00DA1A13" w:rsidP="000C1A19">
            <w:pPr>
              <w:ind w:left="34"/>
              <w:jc w:val="both"/>
              <w:rPr>
                <w:rFonts w:ascii="Arial" w:hAnsi="Arial" w:cs="Arial"/>
              </w:rPr>
            </w:pPr>
            <w:r w:rsidRPr="002233DD">
              <w:rPr>
                <w:rFonts w:ascii="Arial" w:hAnsi="Arial" w:cs="Arial"/>
              </w:rPr>
              <w:t>Construction Waste Management Plan</w:t>
            </w:r>
          </w:p>
        </w:tc>
        <w:tc>
          <w:tcPr>
            <w:tcW w:w="2488" w:type="dxa"/>
          </w:tcPr>
          <w:p w14:paraId="45776BE5" w14:textId="77777777" w:rsidR="00DA1A13" w:rsidRPr="002233DD" w:rsidRDefault="00DA1A13" w:rsidP="000C1A19">
            <w:pPr>
              <w:ind w:left="34"/>
              <w:jc w:val="both"/>
              <w:rPr>
                <w:rFonts w:ascii="Arial" w:hAnsi="Arial" w:cs="Arial"/>
              </w:rPr>
            </w:pPr>
            <w:r w:rsidRPr="002233DD">
              <w:rPr>
                <w:rFonts w:ascii="Arial" w:hAnsi="Arial" w:cs="Arial"/>
              </w:rPr>
              <w:t xml:space="preserve">Rickard Crookes Constructions </w:t>
            </w:r>
          </w:p>
        </w:tc>
        <w:tc>
          <w:tcPr>
            <w:tcW w:w="2126" w:type="dxa"/>
          </w:tcPr>
          <w:p w14:paraId="11731ABE" w14:textId="77777777" w:rsidR="00DA1A13" w:rsidRPr="002233DD" w:rsidRDefault="00DA1A13" w:rsidP="000C1A19">
            <w:pPr>
              <w:ind w:left="34"/>
              <w:jc w:val="both"/>
              <w:rPr>
                <w:rFonts w:ascii="Arial" w:hAnsi="Arial" w:cs="Arial"/>
              </w:rPr>
            </w:pPr>
            <w:r w:rsidRPr="002233DD">
              <w:rPr>
                <w:rFonts w:ascii="Arial" w:hAnsi="Arial" w:cs="Arial"/>
              </w:rPr>
              <w:t xml:space="preserve">5 May 2023 </w:t>
            </w:r>
          </w:p>
        </w:tc>
      </w:tr>
      <w:tr w:rsidR="00DA1A13" w:rsidRPr="002233DD" w14:paraId="6ABE668B" w14:textId="77777777" w:rsidTr="00010FF6">
        <w:trPr>
          <w:trHeight w:val="213"/>
        </w:trPr>
        <w:tc>
          <w:tcPr>
            <w:tcW w:w="3636" w:type="dxa"/>
          </w:tcPr>
          <w:p w14:paraId="2ADD92C6" w14:textId="77777777" w:rsidR="00DA1A13" w:rsidRPr="002233DD" w:rsidRDefault="00DA1A13" w:rsidP="000C1A19">
            <w:pPr>
              <w:ind w:left="34"/>
              <w:jc w:val="both"/>
              <w:rPr>
                <w:rFonts w:ascii="Arial" w:hAnsi="Arial" w:cs="Arial"/>
              </w:rPr>
            </w:pPr>
            <w:r w:rsidRPr="002233DD">
              <w:rPr>
                <w:rFonts w:ascii="Arial" w:hAnsi="Arial" w:cs="Arial"/>
              </w:rPr>
              <w:t xml:space="preserve">Waste Management Plan – Ongoing Management, Issue 6 </w:t>
            </w:r>
          </w:p>
        </w:tc>
        <w:tc>
          <w:tcPr>
            <w:tcW w:w="2488" w:type="dxa"/>
          </w:tcPr>
          <w:p w14:paraId="11548AFA" w14:textId="77777777" w:rsidR="00DA1A13" w:rsidRPr="002233DD" w:rsidRDefault="00DA1A13" w:rsidP="000C1A19">
            <w:pPr>
              <w:ind w:left="34"/>
              <w:jc w:val="both"/>
              <w:rPr>
                <w:rFonts w:ascii="Arial" w:hAnsi="Arial" w:cs="Arial"/>
              </w:rPr>
            </w:pPr>
            <w:r w:rsidRPr="002233DD">
              <w:rPr>
                <w:rFonts w:ascii="Arial" w:hAnsi="Arial" w:cs="Arial"/>
              </w:rPr>
              <w:t xml:space="preserve">Allen Jack + Cottier </w:t>
            </w:r>
          </w:p>
        </w:tc>
        <w:tc>
          <w:tcPr>
            <w:tcW w:w="2126" w:type="dxa"/>
          </w:tcPr>
          <w:p w14:paraId="73645283" w14:textId="77777777" w:rsidR="00DA1A13" w:rsidRPr="002233DD" w:rsidRDefault="00DA1A13" w:rsidP="000C1A19">
            <w:pPr>
              <w:ind w:left="34"/>
              <w:jc w:val="both"/>
              <w:rPr>
                <w:rFonts w:ascii="Arial" w:hAnsi="Arial" w:cs="Arial"/>
              </w:rPr>
            </w:pPr>
            <w:r w:rsidRPr="002233DD">
              <w:rPr>
                <w:rFonts w:ascii="Arial" w:hAnsi="Arial" w:cs="Arial"/>
              </w:rPr>
              <w:t xml:space="preserve">18 October 2023 </w:t>
            </w:r>
          </w:p>
        </w:tc>
      </w:tr>
      <w:tr w:rsidR="00DA1A13" w:rsidRPr="002233DD" w14:paraId="10763FBB" w14:textId="77777777" w:rsidTr="00010FF6">
        <w:trPr>
          <w:trHeight w:val="213"/>
        </w:trPr>
        <w:tc>
          <w:tcPr>
            <w:tcW w:w="3636" w:type="dxa"/>
          </w:tcPr>
          <w:p w14:paraId="2570E58C" w14:textId="77777777" w:rsidR="00DA1A13" w:rsidRPr="002233DD" w:rsidRDefault="00DA1A13" w:rsidP="000C1A19">
            <w:pPr>
              <w:ind w:left="34"/>
              <w:jc w:val="both"/>
              <w:rPr>
                <w:rFonts w:ascii="Arial" w:hAnsi="Arial" w:cs="Arial"/>
              </w:rPr>
            </w:pPr>
            <w:r w:rsidRPr="002233DD">
              <w:rPr>
                <w:rFonts w:ascii="Arial" w:hAnsi="Arial" w:cs="Arial"/>
              </w:rPr>
              <w:t xml:space="preserve">BASIX Certificate </w:t>
            </w:r>
          </w:p>
          <w:p w14:paraId="7722F9C8" w14:textId="77777777" w:rsidR="00DA1A13" w:rsidRPr="002233DD" w:rsidRDefault="00DA1A13" w:rsidP="000C1A19">
            <w:pPr>
              <w:ind w:left="34"/>
              <w:jc w:val="both"/>
              <w:rPr>
                <w:rFonts w:ascii="Arial" w:hAnsi="Arial" w:cs="Arial"/>
              </w:rPr>
            </w:pPr>
            <w:r w:rsidRPr="002233DD">
              <w:rPr>
                <w:rFonts w:ascii="Arial" w:hAnsi="Arial" w:cs="Arial"/>
              </w:rPr>
              <w:t xml:space="preserve">Certificate No. 1312924M_02 </w:t>
            </w:r>
          </w:p>
        </w:tc>
        <w:tc>
          <w:tcPr>
            <w:tcW w:w="2488" w:type="dxa"/>
          </w:tcPr>
          <w:p w14:paraId="13D56A44" w14:textId="77777777" w:rsidR="00DA1A13" w:rsidRPr="002233DD" w:rsidRDefault="00DA1A13" w:rsidP="000C1A19">
            <w:pPr>
              <w:ind w:left="34"/>
              <w:jc w:val="both"/>
              <w:rPr>
                <w:rFonts w:ascii="Arial" w:hAnsi="Arial" w:cs="Arial"/>
              </w:rPr>
            </w:pPr>
            <w:r w:rsidRPr="002233DD">
              <w:rPr>
                <w:rFonts w:ascii="Arial" w:hAnsi="Arial" w:cs="Arial"/>
              </w:rPr>
              <w:t xml:space="preserve">Thermal Environmental Engineering </w:t>
            </w:r>
          </w:p>
        </w:tc>
        <w:tc>
          <w:tcPr>
            <w:tcW w:w="2126" w:type="dxa"/>
          </w:tcPr>
          <w:p w14:paraId="7D5A68DF" w14:textId="77777777" w:rsidR="00DA1A13" w:rsidRPr="002233DD" w:rsidRDefault="00DA1A13" w:rsidP="000C1A19">
            <w:pPr>
              <w:ind w:left="34"/>
              <w:jc w:val="both"/>
              <w:rPr>
                <w:rFonts w:ascii="Arial" w:hAnsi="Arial" w:cs="Arial"/>
              </w:rPr>
            </w:pPr>
            <w:r w:rsidRPr="002233DD">
              <w:rPr>
                <w:rFonts w:ascii="Arial" w:hAnsi="Arial" w:cs="Arial"/>
              </w:rPr>
              <w:t xml:space="preserve">4 May 2023 </w:t>
            </w:r>
          </w:p>
        </w:tc>
      </w:tr>
    </w:tbl>
    <w:p w14:paraId="68BAC39F" w14:textId="77777777" w:rsidR="00727CC8" w:rsidRDefault="00727CC8" w:rsidP="00E91F27">
      <w:pPr>
        <w:spacing w:after="0" w:line="240" w:lineRule="auto"/>
        <w:ind w:left="709" w:hanging="709"/>
        <w:jc w:val="both"/>
        <w:rPr>
          <w:rFonts w:ascii="Arial" w:hAnsi="Arial" w:cs="Arial"/>
        </w:rPr>
      </w:pPr>
    </w:p>
    <w:p w14:paraId="4E295951" w14:textId="36BEA8A6" w:rsidR="00DA1A13" w:rsidRDefault="00DA1A13" w:rsidP="00E91F27">
      <w:pPr>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2</w:t>
      </w:r>
      <w:r w:rsidRPr="00E91F27">
        <w:rPr>
          <w:rFonts w:ascii="Arial" w:hAnsi="Arial" w:cs="Arial"/>
        </w:rPr>
        <w:t>)</w:t>
      </w:r>
      <w:r w:rsidRPr="00E91F27">
        <w:rPr>
          <w:rFonts w:ascii="Arial" w:hAnsi="Arial" w:cs="Arial"/>
        </w:rPr>
        <w:tab/>
      </w:r>
      <w:r w:rsidRPr="00E91F27">
        <w:rPr>
          <w:rFonts w:ascii="Arial" w:hAnsi="Arial" w:cs="Arial"/>
          <w:b/>
        </w:rPr>
        <w:t>Modified Documents and Plans</w:t>
      </w:r>
      <w:r w:rsidRPr="00E91F27">
        <w:rPr>
          <w:rFonts w:ascii="Arial" w:hAnsi="Arial" w:cs="Arial"/>
          <w:spacing w:val="-3"/>
        </w:rPr>
        <w:t xml:space="preserve"> - </w:t>
      </w:r>
      <w:r w:rsidRPr="00E91F27">
        <w:rPr>
          <w:rFonts w:ascii="Arial" w:hAnsi="Arial" w:cs="Arial"/>
        </w:rPr>
        <w:t>The development shall be modified as follows:</w:t>
      </w:r>
    </w:p>
    <w:p w14:paraId="08A40956" w14:textId="77777777" w:rsidR="00E91F27" w:rsidRPr="00E91F27" w:rsidRDefault="00E91F27" w:rsidP="00E91F27">
      <w:pPr>
        <w:spacing w:after="0" w:line="240" w:lineRule="auto"/>
        <w:ind w:left="709" w:hanging="709"/>
        <w:jc w:val="both"/>
        <w:rPr>
          <w:rFonts w:ascii="Arial" w:hAnsi="Arial" w:cs="Arial"/>
        </w:rPr>
      </w:pPr>
    </w:p>
    <w:p w14:paraId="23545EA1" w14:textId="71EFB551" w:rsidR="00DA1A13" w:rsidRPr="00E91F27" w:rsidRDefault="00DA1A13" w:rsidP="00E91F27">
      <w:pPr>
        <w:numPr>
          <w:ilvl w:val="0"/>
          <w:numId w:val="3"/>
        </w:numPr>
        <w:spacing w:after="0" w:line="240" w:lineRule="auto"/>
        <w:ind w:left="1418" w:hanging="709"/>
        <w:jc w:val="both"/>
        <w:rPr>
          <w:rFonts w:ascii="Arial" w:hAnsi="Arial" w:cs="Arial"/>
          <w:lang w:eastAsia="en-AU"/>
        </w:rPr>
      </w:pPr>
      <w:r w:rsidRPr="00E91F27">
        <w:rPr>
          <w:rFonts w:ascii="Arial" w:hAnsi="Arial" w:cs="Arial"/>
          <w:lang w:eastAsia="en-AU"/>
        </w:rPr>
        <w:t>The doors outside the Bin Room on Basement Level 1 on the south</w:t>
      </w:r>
      <w:r w:rsidR="002233DD" w:rsidRPr="00E91F27">
        <w:rPr>
          <w:rFonts w:ascii="Arial" w:hAnsi="Arial" w:cs="Arial"/>
          <w:lang w:eastAsia="en-AU"/>
        </w:rPr>
        <w:t>-</w:t>
      </w:r>
      <w:r w:rsidRPr="00E91F27">
        <w:rPr>
          <w:rFonts w:ascii="Arial" w:hAnsi="Arial" w:cs="Arial"/>
          <w:lang w:eastAsia="en-AU"/>
        </w:rPr>
        <w:t xml:space="preserve">western end must be reconfigured so they are swinging inwards (rather than outwards). Alternatively, the bin room must be relocated so the doors (when open) do not encroach within a car parking space.  </w:t>
      </w:r>
    </w:p>
    <w:p w14:paraId="76BF1708" w14:textId="77777777" w:rsidR="00DA1A13" w:rsidRPr="00E91F27" w:rsidRDefault="00DA1A13" w:rsidP="00E91F27">
      <w:pPr>
        <w:numPr>
          <w:ilvl w:val="0"/>
          <w:numId w:val="3"/>
        </w:numPr>
        <w:spacing w:after="0" w:line="240" w:lineRule="auto"/>
        <w:ind w:left="1418" w:hanging="709"/>
        <w:jc w:val="both"/>
        <w:rPr>
          <w:rFonts w:ascii="Arial" w:hAnsi="Arial" w:cs="Arial"/>
          <w:lang w:eastAsia="en-AU"/>
        </w:rPr>
      </w:pPr>
      <w:r w:rsidRPr="00E91F27">
        <w:rPr>
          <w:rFonts w:ascii="Arial" w:hAnsi="Arial" w:cs="Arial"/>
          <w:lang w:eastAsia="en-AU"/>
        </w:rPr>
        <w:t xml:space="preserve">Car Parking Space No. 17 (for Room No. B2.01) and the associated storage unit must be relocated within the basement level, so it does not obstruct another parking space and/or associated structures. </w:t>
      </w:r>
    </w:p>
    <w:p w14:paraId="1BE3983A" w14:textId="77777777" w:rsidR="00DA1A13" w:rsidRPr="00E91F27" w:rsidRDefault="00DA1A13" w:rsidP="00E91F27">
      <w:pPr>
        <w:numPr>
          <w:ilvl w:val="0"/>
          <w:numId w:val="3"/>
        </w:numPr>
        <w:spacing w:after="0" w:line="240" w:lineRule="auto"/>
        <w:ind w:left="1418" w:hanging="709"/>
        <w:jc w:val="both"/>
        <w:rPr>
          <w:rFonts w:ascii="Arial" w:hAnsi="Arial" w:cs="Arial"/>
          <w:lang w:eastAsia="en-AU"/>
        </w:rPr>
      </w:pPr>
      <w:r w:rsidRPr="00E91F27">
        <w:rPr>
          <w:rFonts w:ascii="Arial" w:hAnsi="Arial" w:cs="Arial"/>
          <w:lang w:eastAsia="en-AU"/>
        </w:rPr>
        <w:t xml:space="preserve">Car Parking Space No. 111 and 112 (for Room No. B5.06) and the associated storage unit must be relocated within the basement level, so it does not obstruct another parking space and/or associated structures. </w:t>
      </w:r>
    </w:p>
    <w:p w14:paraId="757563D6" w14:textId="473D23D8" w:rsidR="00DA1A13" w:rsidRPr="00E91F27" w:rsidRDefault="00DA1A13" w:rsidP="00E91F27">
      <w:pPr>
        <w:numPr>
          <w:ilvl w:val="0"/>
          <w:numId w:val="3"/>
        </w:numPr>
        <w:spacing w:after="0" w:line="240" w:lineRule="auto"/>
        <w:ind w:left="1418" w:hanging="709"/>
        <w:jc w:val="both"/>
        <w:rPr>
          <w:rFonts w:ascii="Arial" w:hAnsi="Arial" w:cs="Arial"/>
          <w:lang w:eastAsia="en-AU"/>
        </w:rPr>
      </w:pPr>
      <w:r w:rsidRPr="00E91F27">
        <w:rPr>
          <w:rFonts w:ascii="Arial" w:hAnsi="Arial" w:cs="Arial"/>
          <w:lang w:eastAsia="en-AU"/>
        </w:rPr>
        <w:lastRenderedPageBreak/>
        <w:t xml:space="preserve">The motorcycle parking space encroaching over Car Parking Space No. 28 (for Room AG.02) must be relocated </w:t>
      </w:r>
      <w:r w:rsidR="00834D3D" w:rsidRPr="00E91F27">
        <w:rPr>
          <w:rFonts w:ascii="Arial" w:hAnsi="Arial" w:cs="Arial"/>
          <w:lang w:eastAsia="en-AU"/>
        </w:rPr>
        <w:t xml:space="preserve">within the basement level </w:t>
      </w:r>
      <w:r w:rsidRPr="00E91F27">
        <w:rPr>
          <w:rFonts w:ascii="Arial" w:hAnsi="Arial" w:cs="Arial"/>
          <w:lang w:eastAsia="en-AU"/>
        </w:rPr>
        <w:t xml:space="preserve">and not encroach over any car parking space.  </w:t>
      </w:r>
    </w:p>
    <w:p w14:paraId="3EECE509" w14:textId="77777777" w:rsidR="00DA1A13" w:rsidRPr="00E91F27" w:rsidRDefault="00DA1A13" w:rsidP="00E91F27">
      <w:pPr>
        <w:spacing w:after="0" w:line="240" w:lineRule="auto"/>
        <w:ind w:left="1418"/>
        <w:jc w:val="both"/>
        <w:rPr>
          <w:rFonts w:ascii="Arial" w:hAnsi="Arial" w:cs="Arial"/>
          <w:lang w:eastAsia="en-AU"/>
        </w:rPr>
      </w:pPr>
    </w:p>
    <w:p w14:paraId="6A32CADA" w14:textId="1806EF47" w:rsidR="00DA1A13" w:rsidRDefault="00DA1A13" w:rsidP="00E91F27">
      <w:pPr>
        <w:spacing w:after="0" w:line="240" w:lineRule="auto"/>
        <w:ind w:left="709"/>
        <w:jc w:val="both"/>
        <w:rPr>
          <w:rFonts w:ascii="Arial" w:hAnsi="Arial" w:cs="Arial"/>
        </w:rPr>
      </w:pPr>
      <w:r w:rsidRPr="00E91F27">
        <w:rPr>
          <w:rFonts w:ascii="Arial" w:hAnsi="Arial" w:cs="Arial"/>
        </w:rPr>
        <w:t>Amended plans or documentation demonstrating compliance shall be provided to the certifier and Council prior to the issue of a Construction Certificate.</w:t>
      </w:r>
    </w:p>
    <w:p w14:paraId="5D1631C3" w14:textId="77777777" w:rsidR="00E91F27" w:rsidRPr="00E91F27" w:rsidRDefault="00E91F27" w:rsidP="00E91F27">
      <w:pPr>
        <w:spacing w:after="0" w:line="240" w:lineRule="auto"/>
        <w:ind w:left="709"/>
        <w:jc w:val="both"/>
        <w:rPr>
          <w:rFonts w:ascii="Arial" w:hAnsi="Arial" w:cs="Arial"/>
        </w:rPr>
      </w:pPr>
    </w:p>
    <w:p w14:paraId="5412ED89" w14:textId="24F21013" w:rsidR="00DA1A13" w:rsidRDefault="00DA1A13" w:rsidP="00E91F27">
      <w:pPr>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3</w:t>
      </w:r>
      <w:r w:rsidRPr="00E91F27">
        <w:rPr>
          <w:rFonts w:ascii="Arial" w:hAnsi="Arial" w:cs="Arial"/>
        </w:rPr>
        <w:t>)</w:t>
      </w:r>
      <w:r w:rsidRPr="00E91F27">
        <w:rPr>
          <w:rFonts w:ascii="Arial" w:hAnsi="Arial" w:cs="Arial"/>
        </w:rPr>
        <w:tab/>
      </w:r>
      <w:r w:rsidRPr="00E91F27">
        <w:rPr>
          <w:rFonts w:ascii="Arial" w:hAnsi="Arial" w:cs="Arial"/>
          <w:b/>
        </w:rPr>
        <w:t xml:space="preserve">BASIX Certificate </w:t>
      </w:r>
      <w:r w:rsidRPr="00E91F27">
        <w:rPr>
          <w:rFonts w:ascii="Arial" w:hAnsi="Arial" w:cs="Arial"/>
          <w:spacing w:val="-3"/>
        </w:rPr>
        <w:t xml:space="preserve">- </w:t>
      </w:r>
      <w:r w:rsidRPr="00E91F27">
        <w:rPr>
          <w:rFonts w:ascii="Arial" w:hAnsi="Arial" w:cs="Arial"/>
        </w:rPr>
        <w:t>The applicant shall undertake the development strictly in accordance with the commitments listed in the approved BASIX certificate(s) for the development to which this development consent applies.</w:t>
      </w:r>
    </w:p>
    <w:p w14:paraId="3F6D0B1E" w14:textId="77777777" w:rsidR="00E91F27" w:rsidRPr="00E91F27" w:rsidRDefault="00E91F27" w:rsidP="00E91F27">
      <w:pPr>
        <w:spacing w:after="0" w:line="240" w:lineRule="auto"/>
        <w:ind w:left="709" w:hanging="709"/>
        <w:jc w:val="both"/>
        <w:rPr>
          <w:rFonts w:ascii="Arial" w:hAnsi="Arial" w:cs="Arial"/>
        </w:rPr>
      </w:pPr>
    </w:p>
    <w:p w14:paraId="398823F5" w14:textId="6A8C7730" w:rsidR="00DA1A13" w:rsidRDefault="00DA1A13" w:rsidP="00E91F27">
      <w:pPr>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4</w:t>
      </w:r>
      <w:r w:rsidRPr="00E91F27">
        <w:rPr>
          <w:rFonts w:ascii="Arial" w:hAnsi="Arial" w:cs="Arial"/>
        </w:rPr>
        <w:t>)</w:t>
      </w:r>
      <w:r w:rsidRPr="00E91F27">
        <w:rPr>
          <w:rFonts w:ascii="Arial" w:hAnsi="Arial" w:cs="Arial"/>
        </w:rPr>
        <w:tab/>
      </w:r>
      <w:r w:rsidRPr="00E91F27">
        <w:rPr>
          <w:rFonts w:ascii="Arial" w:hAnsi="Arial" w:cs="Arial"/>
          <w:b/>
        </w:rPr>
        <w:t xml:space="preserve">National Construction Code - Building Code of Australia (BCA) </w:t>
      </w:r>
      <w:r w:rsidRPr="00E91F27">
        <w:rPr>
          <w:rFonts w:ascii="Arial" w:hAnsi="Arial" w:cs="Arial"/>
          <w:spacing w:val="-3"/>
        </w:rPr>
        <w:t xml:space="preserve">- </w:t>
      </w:r>
      <w:r w:rsidRPr="00E91F27">
        <w:rPr>
          <w:rFonts w:ascii="Arial" w:hAnsi="Arial" w:cs="Arial"/>
        </w:rPr>
        <w:t xml:space="preserve">All building work shall be carried out in accordance with the BCA as in force on the relevant date. In this condition the relevant date has the same meaning as in section 19 of the </w:t>
      </w:r>
      <w:r w:rsidRPr="00E91F27">
        <w:rPr>
          <w:rFonts w:ascii="Arial" w:hAnsi="Arial" w:cs="Arial"/>
          <w:i/>
          <w:iCs/>
        </w:rPr>
        <w:t>Environmental Planning and Assessment (Development Certification and Fire Safety) Regulation 2021</w:t>
      </w:r>
      <w:r w:rsidRPr="00E91F27">
        <w:rPr>
          <w:rFonts w:ascii="Arial" w:hAnsi="Arial" w:cs="Arial"/>
        </w:rPr>
        <w:t>.</w:t>
      </w:r>
    </w:p>
    <w:p w14:paraId="0462B4EF" w14:textId="77777777" w:rsidR="00E91F27" w:rsidRPr="00E91F27" w:rsidRDefault="00E91F27" w:rsidP="00E91F27">
      <w:pPr>
        <w:spacing w:after="0" w:line="240" w:lineRule="auto"/>
        <w:ind w:left="709" w:hanging="709"/>
        <w:jc w:val="both"/>
        <w:rPr>
          <w:rFonts w:ascii="Arial" w:hAnsi="Arial" w:cs="Arial"/>
        </w:rPr>
      </w:pPr>
    </w:p>
    <w:p w14:paraId="20605121" w14:textId="122B4C30" w:rsidR="00DA1A13" w:rsidRDefault="00DA1A13" w:rsidP="00E91F27">
      <w:pPr>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5</w:t>
      </w:r>
      <w:r w:rsidRPr="00E91F27">
        <w:rPr>
          <w:rFonts w:ascii="Arial" w:hAnsi="Arial" w:cs="Arial"/>
        </w:rPr>
        <w:t>)</w:t>
      </w:r>
      <w:r w:rsidRPr="00E91F27">
        <w:rPr>
          <w:rFonts w:ascii="Arial" w:hAnsi="Arial" w:cs="Arial"/>
        </w:rPr>
        <w:tab/>
      </w:r>
      <w:r w:rsidRPr="00E91F27">
        <w:rPr>
          <w:rFonts w:ascii="Arial" w:hAnsi="Arial" w:cs="Arial"/>
          <w:b/>
        </w:rPr>
        <w:t xml:space="preserve">Home Building Act </w:t>
      </w:r>
      <w:r w:rsidRPr="00E91F27">
        <w:rPr>
          <w:rFonts w:ascii="Arial" w:hAnsi="Arial" w:cs="Arial"/>
          <w:spacing w:val="-3"/>
        </w:rPr>
        <w:t xml:space="preserve">- </w:t>
      </w:r>
      <w:r w:rsidRPr="00E91F27">
        <w:rPr>
          <w:rFonts w:ascii="Arial" w:hAnsi="Arial" w:cs="Arial"/>
        </w:rPr>
        <w:t xml:space="preserve">Pursuant to Section 4.17(11) of the </w:t>
      </w:r>
      <w:r w:rsidRPr="00E91F27">
        <w:rPr>
          <w:rFonts w:ascii="Arial" w:hAnsi="Arial" w:cs="Arial"/>
          <w:i/>
        </w:rPr>
        <w:t>EP&amp;A Act 1979</w:t>
      </w:r>
      <w:r w:rsidRPr="00E91F27">
        <w:rPr>
          <w:rFonts w:ascii="Arial" w:hAnsi="Arial" w:cs="Arial"/>
        </w:rPr>
        <w:t xml:space="preserve">, residential building work within the meaning of the </w:t>
      </w:r>
      <w:r w:rsidRPr="00E91F27">
        <w:rPr>
          <w:rFonts w:ascii="Arial" w:hAnsi="Arial" w:cs="Arial"/>
          <w:i/>
        </w:rPr>
        <w:t>Home Building Act 1989</w:t>
      </w:r>
      <w:r w:rsidRPr="00E91F27">
        <w:rPr>
          <w:rFonts w:ascii="Arial" w:hAnsi="Arial" w:cs="Arial"/>
        </w:rPr>
        <w:t xml:space="preserve"> shall not be carried out unless the principal certifier for the development to which the work relates has given Council written notice of the following:</w:t>
      </w:r>
    </w:p>
    <w:p w14:paraId="4B49486E" w14:textId="77777777" w:rsidR="00E91F27" w:rsidRPr="00E91F27" w:rsidRDefault="00E91F27" w:rsidP="00E91F27">
      <w:pPr>
        <w:spacing w:after="0" w:line="240" w:lineRule="auto"/>
        <w:ind w:left="709" w:hanging="709"/>
        <w:jc w:val="both"/>
        <w:rPr>
          <w:rFonts w:ascii="Arial" w:hAnsi="Arial" w:cs="Arial"/>
          <w:b/>
        </w:rPr>
      </w:pPr>
    </w:p>
    <w:p w14:paraId="2A151C0E" w14:textId="556C7C60" w:rsidR="00DA1A13" w:rsidRDefault="00DA1A13" w:rsidP="00E91F27">
      <w:pPr>
        <w:numPr>
          <w:ilvl w:val="0"/>
          <w:numId w:val="4"/>
        </w:numPr>
        <w:spacing w:after="0" w:line="240" w:lineRule="auto"/>
        <w:ind w:left="1418" w:hanging="709"/>
        <w:jc w:val="both"/>
        <w:rPr>
          <w:rFonts w:ascii="Arial" w:hAnsi="Arial" w:cs="Arial"/>
        </w:rPr>
      </w:pPr>
      <w:r w:rsidRPr="00E91F27">
        <w:rPr>
          <w:rFonts w:ascii="Arial" w:hAnsi="Arial" w:cs="Arial"/>
        </w:rPr>
        <w:t>for work that requires a principal contractor to be appointed:</w:t>
      </w:r>
    </w:p>
    <w:p w14:paraId="3DEC559A" w14:textId="77777777" w:rsidR="00E91F27" w:rsidRPr="00E91F27" w:rsidRDefault="00E91F27" w:rsidP="00E91F27">
      <w:pPr>
        <w:spacing w:after="0" w:line="240" w:lineRule="auto"/>
        <w:ind w:left="1418"/>
        <w:jc w:val="both"/>
        <w:rPr>
          <w:rFonts w:ascii="Arial" w:hAnsi="Arial" w:cs="Arial"/>
        </w:rPr>
      </w:pPr>
    </w:p>
    <w:p w14:paraId="06E2205A" w14:textId="77777777" w:rsidR="00DA1A13" w:rsidRPr="00E91F27" w:rsidRDefault="00DA1A13" w:rsidP="00E91F27">
      <w:pPr>
        <w:numPr>
          <w:ilvl w:val="0"/>
          <w:numId w:val="5"/>
        </w:numPr>
        <w:tabs>
          <w:tab w:val="left" w:pos="2127"/>
        </w:tabs>
        <w:spacing w:after="0" w:line="240" w:lineRule="auto"/>
        <w:ind w:left="2127" w:hanging="709"/>
        <w:jc w:val="both"/>
        <w:rPr>
          <w:rFonts w:ascii="Arial" w:hAnsi="Arial" w:cs="Arial"/>
        </w:rPr>
      </w:pPr>
      <w:r w:rsidRPr="00E91F27">
        <w:rPr>
          <w:rFonts w:ascii="Arial" w:hAnsi="Arial" w:cs="Arial"/>
        </w:rPr>
        <w:t>the name and licence number of the principal contractor, and</w:t>
      </w:r>
    </w:p>
    <w:p w14:paraId="2BFFD950" w14:textId="77777777" w:rsidR="00DA1A13" w:rsidRPr="00E91F27" w:rsidRDefault="00DA1A13" w:rsidP="00E91F27">
      <w:pPr>
        <w:tabs>
          <w:tab w:val="left" w:pos="2127"/>
        </w:tabs>
        <w:spacing w:after="0" w:line="240" w:lineRule="auto"/>
        <w:ind w:left="2127"/>
        <w:jc w:val="both"/>
        <w:rPr>
          <w:rFonts w:ascii="Arial" w:hAnsi="Arial" w:cs="Arial"/>
        </w:rPr>
      </w:pPr>
    </w:p>
    <w:p w14:paraId="1140A9E2" w14:textId="4BD1A937" w:rsidR="00DA1A13" w:rsidRPr="00E91F27" w:rsidRDefault="00DA1A13" w:rsidP="00E91F27">
      <w:pPr>
        <w:numPr>
          <w:ilvl w:val="0"/>
          <w:numId w:val="5"/>
        </w:numPr>
        <w:tabs>
          <w:tab w:val="left" w:pos="2127"/>
        </w:tabs>
        <w:spacing w:after="0" w:line="240" w:lineRule="auto"/>
        <w:ind w:left="2127" w:hanging="709"/>
        <w:jc w:val="both"/>
        <w:rPr>
          <w:rFonts w:ascii="Arial" w:hAnsi="Arial" w:cs="Arial"/>
        </w:rPr>
      </w:pPr>
      <w:r w:rsidRPr="00E91F27">
        <w:rPr>
          <w:rFonts w:ascii="Arial" w:hAnsi="Arial" w:cs="Arial"/>
        </w:rPr>
        <w:t xml:space="preserve">the name of the insurer of the work under Part 6 of the </w:t>
      </w:r>
      <w:r w:rsidRPr="00E91F27">
        <w:rPr>
          <w:rFonts w:ascii="Arial" w:hAnsi="Arial" w:cs="Arial"/>
          <w:i/>
        </w:rPr>
        <w:t xml:space="preserve">Home Building Act </w:t>
      </w:r>
      <w:r w:rsidRPr="00E91F27">
        <w:rPr>
          <w:rFonts w:ascii="Arial" w:hAnsi="Arial" w:cs="Arial"/>
          <w:iCs/>
        </w:rPr>
        <w:t>1989,</w:t>
      </w:r>
    </w:p>
    <w:p w14:paraId="7EC17201" w14:textId="77777777" w:rsidR="00E91F27" w:rsidRPr="00E91F27" w:rsidRDefault="00E91F27" w:rsidP="00E91F27">
      <w:pPr>
        <w:pStyle w:val="ListParagraph"/>
        <w:rPr>
          <w:rFonts w:cs="Arial"/>
          <w:sz w:val="22"/>
          <w:szCs w:val="22"/>
        </w:rPr>
      </w:pPr>
    </w:p>
    <w:p w14:paraId="4370E532" w14:textId="2E9CCFE9" w:rsidR="00DA1A13" w:rsidRDefault="00DA1A13" w:rsidP="00E91F27">
      <w:pPr>
        <w:numPr>
          <w:ilvl w:val="0"/>
          <w:numId w:val="4"/>
        </w:numPr>
        <w:spacing w:after="0" w:line="240" w:lineRule="auto"/>
        <w:ind w:left="1418" w:hanging="709"/>
        <w:jc w:val="both"/>
        <w:rPr>
          <w:rFonts w:ascii="Arial" w:hAnsi="Arial" w:cs="Arial"/>
        </w:rPr>
      </w:pPr>
      <w:r w:rsidRPr="00E91F27">
        <w:rPr>
          <w:rFonts w:ascii="Arial" w:hAnsi="Arial" w:cs="Arial"/>
        </w:rPr>
        <w:t>for work to be carried out by an owner-builder:</w:t>
      </w:r>
    </w:p>
    <w:p w14:paraId="50E0E4C0" w14:textId="77777777" w:rsidR="00E91F27" w:rsidRPr="00E91F27" w:rsidRDefault="00E91F27" w:rsidP="00E91F27">
      <w:pPr>
        <w:spacing w:after="0" w:line="240" w:lineRule="auto"/>
        <w:ind w:left="1418"/>
        <w:jc w:val="both"/>
        <w:rPr>
          <w:rFonts w:ascii="Arial" w:hAnsi="Arial" w:cs="Arial"/>
        </w:rPr>
      </w:pPr>
    </w:p>
    <w:p w14:paraId="5D1599C9" w14:textId="77777777" w:rsidR="00DA1A13" w:rsidRPr="00E91F27" w:rsidRDefault="00DA1A13" w:rsidP="00E91F27">
      <w:pPr>
        <w:numPr>
          <w:ilvl w:val="0"/>
          <w:numId w:val="6"/>
        </w:numPr>
        <w:tabs>
          <w:tab w:val="left" w:pos="2127"/>
        </w:tabs>
        <w:spacing w:after="0" w:line="240" w:lineRule="auto"/>
        <w:ind w:left="1843" w:hanging="425"/>
        <w:jc w:val="both"/>
        <w:rPr>
          <w:rFonts w:ascii="Arial" w:hAnsi="Arial" w:cs="Arial"/>
        </w:rPr>
      </w:pPr>
      <w:r w:rsidRPr="00E91F27">
        <w:rPr>
          <w:rFonts w:ascii="Arial" w:hAnsi="Arial" w:cs="Arial"/>
        </w:rPr>
        <w:t>the name of the owner-builder, and</w:t>
      </w:r>
    </w:p>
    <w:p w14:paraId="20B9A012" w14:textId="77777777" w:rsidR="00DA1A13" w:rsidRPr="00E91F27" w:rsidRDefault="00DA1A13" w:rsidP="00E91F27">
      <w:pPr>
        <w:tabs>
          <w:tab w:val="left" w:pos="1734"/>
        </w:tabs>
        <w:spacing w:after="0" w:line="240" w:lineRule="auto"/>
        <w:ind w:left="720"/>
        <w:jc w:val="both"/>
        <w:rPr>
          <w:rFonts w:ascii="Arial" w:hAnsi="Arial" w:cs="Arial"/>
        </w:rPr>
      </w:pPr>
    </w:p>
    <w:p w14:paraId="0C3E832C" w14:textId="77777777" w:rsidR="00DA1A13" w:rsidRPr="00E91F27" w:rsidRDefault="00DA1A13" w:rsidP="00E91F27">
      <w:pPr>
        <w:numPr>
          <w:ilvl w:val="0"/>
          <w:numId w:val="6"/>
        </w:numPr>
        <w:tabs>
          <w:tab w:val="left" w:pos="2127"/>
        </w:tabs>
        <w:spacing w:after="0" w:line="240" w:lineRule="auto"/>
        <w:ind w:left="2127" w:hanging="709"/>
        <w:jc w:val="both"/>
        <w:rPr>
          <w:rFonts w:ascii="Arial" w:hAnsi="Arial" w:cs="Arial"/>
        </w:rPr>
      </w:pPr>
      <w:r w:rsidRPr="00E91F27">
        <w:rPr>
          <w:rFonts w:ascii="Arial" w:hAnsi="Arial" w:cs="Arial"/>
        </w:rPr>
        <w:t xml:space="preserve">if the owner-builder is required to hold an owner-builder permit under the </w:t>
      </w:r>
      <w:r w:rsidRPr="00E91F27">
        <w:rPr>
          <w:rFonts w:ascii="Arial" w:hAnsi="Arial" w:cs="Arial"/>
          <w:i/>
        </w:rPr>
        <w:t>Home Building Act 1989</w:t>
      </w:r>
      <w:r w:rsidRPr="00E91F27">
        <w:rPr>
          <w:rFonts w:ascii="Arial" w:hAnsi="Arial" w:cs="Arial"/>
          <w:iCs/>
        </w:rPr>
        <w:t xml:space="preserve">, </w:t>
      </w:r>
      <w:r w:rsidRPr="00E91F27">
        <w:rPr>
          <w:rFonts w:ascii="Arial" w:hAnsi="Arial" w:cs="Arial"/>
        </w:rPr>
        <w:t>the number of the owner-builder permit.</w:t>
      </w:r>
    </w:p>
    <w:p w14:paraId="553ADE0A" w14:textId="77777777" w:rsidR="00DA1A13" w:rsidRPr="00E91F27" w:rsidRDefault="00DA1A13" w:rsidP="00E91F27">
      <w:pPr>
        <w:spacing w:after="0" w:line="240" w:lineRule="auto"/>
        <w:jc w:val="both"/>
        <w:rPr>
          <w:rFonts w:ascii="Arial" w:hAnsi="Arial" w:cs="Arial"/>
        </w:rPr>
      </w:pPr>
    </w:p>
    <w:p w14:paraId="141111FA" w14:textId="5EB4820C" w:rsidR="00DA1A13" w:rsidRDefault="00DA1A13" w:rsidP="00E91F27">
      <w:pPr>
        <w:spacing w:after="0" w:line="240" w:lineRule="auto"/>
        <w:ind w:left="720"/>
        <w:jc w:val="both"/>
        <w:rPr>
          <w:rFonts w:ascii="Arial" w:hAnsi="Arial" w:cs="Arial"/>
        </w:rPr>
      </w:pPr>
      <w:r w:rsidRPr="00E91F27">
        <w:rPr>
          <w:rFonts w:ascii="Arial" w:hAnsi="Arial" w:cs="Arial"/>
        </w:rPr>
        <w:t>If the above information is no longer correct, further work must not be carried out unless the principal certifier has given Council written notice of the updated information.</w:t>
      </w:r>
    </w:p>
    <w:p w14:paraId="4DEE0091" w14:textId="77777777" w:rsidR="00E91F27" w:rsidRPr="00E91F27" w:rsidRDefault="00E91F27" w:rsidP="00E91F27">
      <w:pPr>
        <w:spacing w:after="0" w:line="240" w:lineRule="auto"/>
        <w:ind w:left="720"/>
        <w:jc w:val="both"/>
        <w:rPr>
          <w:rFonts w:ascii="Arial" w:hAnsi="Arial" w:cs="Arial"/>
        </w:rPr>
      </w:pPr>
    </w:p>
    <w:p w14:paraId="79330843" w14:textId="581C777C" w:rsidR="00DA1A13" w:rsidRPr="00E91F27" w:rsidRDefault="00DA1A13" w:rsidP="00E91F27">
      <w:pPr>
        <w:autoSpaceDE w:val="0"/>
        <w:autoSpaceDN w:val="0"/>
        <w:adjustRightInd w:val="0"/>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6</w:t>
      </w:r>
      <w:r w:rsidRPr="00E91F27">
        <w:rPr>
          <w:rFonts w:ascii="Arial" w:hAnsi="Arial" w:cs="Arial"/>
        </w:rPr>
        <w:t>)</w:t>
      </w:r>
      <w:r w:rsidRPr="00E91F27">
        <w:rPr>
          <w:rFonts w:ascii="Arial" w:hAnsi="Arial" w:cs="Arial"/>
        </w:rPr>
        <w:tab/>
      </w:r>
      <w:r w:rsidRPr="00E91F27">
        <w:rPr>
          <w:rFonts w:ascii="Arial" w:hAnsi="Arial" w:cs="Arial"/>
          <w:b/>
        </w:rPr>
        <w:t xml:space="preserve">Home Building Act - Insurance </w:t>
      </w:r>
      <w:r w:rsidRPr="00E91F27">
        <w:rPr>
          <w:rFonts w:ascii="Arial" w:hAnsi="Arial" w:cs="Arial"/>
          <w:spacing w:val="-3"/>
        </w:rPr>
        <w:t xml:space="preserve">- </w:t>
      </w:r>
      <w:r w:rsidRPr="00E91F27">
        <w:rPr>
          <w:rFonts w:ascii="Arial" w:hAnsi="Arial" w:cs="Arial"/>
        </w:rPr>
        <w:t xml:space="preserve">Building work that involves residential building work within the meaning of the </w:t>
      </w:r>
      <w:r w:rsidRPr="00E91F27">
        <w:rPr>
          <w:rFonts w:ascii="Arial" w:hAnsi="Arial" w:cs="Arial"/>
          <w:i/>
        </w:rPr>
        <w:t>Home Building Act 1989</w:t>
      </w:r>
      <w:r w:rsidRPr="00E91F27">
        <w:rPr>
          <w:rFonts w:ascii="Arial" w:hAnsi="Arial" w:cs="Arial"/>
        </w:rPr>
        <w:t xml:space="preserve"> shall not commence until such time as a contract of insurance is in force in accordance with Part 6 of that Act. </w:t>
      </w:r>
    </w:p>
    <w:p w14:paraId="2818BCBC" w14:textId="3E989E55" w:rsidR="00DA1A13" w:rsidRDefault="00DA1A13" w:rsidP="00E91F27">
      <w:pPr>
        <w:spacing w:after="0" w:line="240" w:lineRule="auto"/>
        <w:ind w:left="709"/>
        <w:jc w:val="both"/>
        <w:rPr>
          <w:rFonts w:ascii="Arial" w:hAnsi="Arial" w:cs="Arial"/>
        </w:rPr>
      </w:pPr>
      <w:r w:rsidRPr="00E91F27">
        <w:rPr>
          <w:rFonts w:ascii="Arial" w:hAnsi="Arial" w:cs="Arial"/>
        </w:rPr>
        <w:t>This requirement does not apply:</w:t>
      </w:r>
    </w:p>
    <w:p w14:paraId="7FFEECAE" w14:textId="77777777" w:rsidR="00E91F27" w:rsidRPr="00E91F27" w:rsidRDefault="00E91F27" w:rsidP="00E91F27">
      <w:pPr>
        <w:spacing w:after="0" w:line="240" w:lineRule="auto"/>
        <w:ind w:left="709"/>
        <w:jc w:val="both"/>
        <w:rPr>
          <w:rFonts w:ascii="Arial" w:hAnsi="Arial" w:cs="Arial"/>
        </w:rPr>
      </w:pPr>
    </w:p>
    <w:p w14:paraId="580D307E" w14:textId="77777777" w:rsidR="00DA1A13" w:rsidRPr="00E91F27" w:rsidRDefault="00DA1A13" w:rsidP="00E91F27">
      <w:pPr>
        <w:numPr>
          <w:ilvl w:val="0"/>
          <w:numId w:val="7"/>
        </w:numPr>
        <w:spacing w:after="0" w:line="240" w:lineRule="auto"/>
        <w:ind w:left="1418" w:hanging="709"/>
        <w:jc w:val="both"/>
        <w:rPr>
          <w:rFonts w:ascii="Arial" w:hAnsi="Arial" w:cs="Arial"/>
        </w:rPr>
      </w:pPr>
      <w:r w:rsidRPr="00E91F27">
        <w:rPr>
          <w:rFonts w:ascii="Arial" w:hAnsi="Arial" w:cs="Arial"/>
        </w:rPr>
        <w:t xml:space="preserve">to the extent to which an exemption is in force under the </w:t>
      </w:r>
      <w:r w:rsidRPr="00E91F27">
        <w:rPr>
          <w:rFonts w:ascii="Arial" w:hAnsi="Arial" w:cs="Arial"/>
          <w:i/>
          <w:iCs/>
        </w:rPr>
        <w:t>Environmental Planning and Assessment (Development Certification and Fire Safety) Regulation 2021</w:t>
      </w:r>
      <w:r w:rsidRPr="00E91F27">
        <w:rPr>
          <w:rFonts w:ascii="Arial" w:hAnsi="Arial" w:cs="Arial"/>
        </w:rPr>
        <w:t>, or</w:t>
      </w:r>
    </w:p>
    <w:p w14:paraId="0D0A3475" w14:textId="71CACC30" w:rsidR="00DA1A13" w:rsidRDefault="00DA1A13" w:rsidP="00E91F27">
      <w:pPr>
        <w:numPr>
          <w:ilvl w:val="0"/>
          <w:numId w:val="7"/>
        </w:numPr>
        <w:spacing w:after="0" w:line="240" w:lineRule="auto"/>
        <w:ind w:left="1418" w:hanging="709"/>
        <w:jc w:val="both"/>
        <w:rPr>
          <w:rFonts w:ascii="Arial" w:hAnsi="Arial" w:cs="Arial"/>
        </w:rPr>
      </w:pPr>
      <w:r w:rsidRPr="00E91F27">
        <w:rPr>
          <w:rFonts w:ascii="Arial" w:hAnsi="Arial" w:cs="Arial"/>
        </w:rPr>
        <w:t xml:space="preserve">to the erection of a temporary structure, other than a temporary structure to which subsection (3) of Section 69 of the </w:t>
      </w:r>
      <w:r w:rsidRPr="00E91F27">
        <w:rPr>
          <w:rFonts w:ascii="Arial" w:hAnsi="Arial" w:cs="Arial"/>
          <w:i/>
          <w:iCs/>
        </w:rPr>
        <w:t>Environmental Planning and Assessment Regulation 2021</w:t>
      </w:r>
      <w:r w:rsidRPr="00E91F27">
        <w:rPr>
          <w:rFonts w:ascii="Arial" w:hAnsi="Arial" w:cs="Arial"/>
        </w:rPr>
        <w:t xml:space="preserve"> applies.</w:t>
      </w:r>
    </w:p>
    <w:p w14:paraId="0C084CBF" w14:textId="77777777" w:rsidR="00E91F27" w:rsidRPr="00E91F27" w:rsidRDefault="00E91F27" w:rsidP="00E91F27">
      <w:pPr>
        <w:spacing w:after="0" w:line="240" w:lineRule="auto"/>
        <w:ind w:left="1418"/>
        <w:jc w:val="both"/>
        <w:rPr>
          <w:rFonts w:ascii="Arial" w:hAnsi="Arial" w:cs="Arial"/>
        </w:rPr>
      </w:pPr>
    </w:p>
    <w:p w14:paraId="049B833F" w14:textId="1BC333E6" w:rsidR="00DA1A13" w:rsidRDefault="00DA1A13" w:rsidP="00E91F27">
      <w:pPr>
        <w:spacing w:after="0" w:line="240" w:lineRule="auto"/>
        <w:ind w:left="709" w:hanging="709"/>
        <w:jc w:val="both"/>
        <w:rPr>
          <w:rFonts w:ascii="Arial" w:hAnsi="Arial" w:cs="Arial"/>
          <w:bCs/>
        </w:rPr>
      </w:pPr>
      <w:r w:rsidRPr="00E91F27">
        <w:rPr>
          <w:rFonts w:ascii="Arial" w:hAnsi="Arial" w:cs="Arial"/>
        </w:rPr>
        <w:t>(</w:t>
      </w:r>
      <w:r w:rsidR="008134B9">
        <w:rPr>
          <w:rFonts w:ascii="Arial" w:hAnsi="Arial" w:cs="Arial"/>
        </w:rPr>
        <w:t>7</w:t>
      </w:r>
      <w:r w:rsidRPr="00E91F27">
        <w:rPr>
          <w:rFonts w:ascii="Arial" w:hAnsi="Arial" w:cs="Arial"/>
        </w:rPr>
        <w:t>)</w:t>
      </w:r>
      <w:r w:rsidRPr="00E91F27">
        <w:rPr>
          <w:rFonts w:ascii="Arial" w:hAnsi="Arial" w:cs="Arial"/>
        </w:rPr>
        <w:tab/>
      </w:r>
      <w:r w:rsidRPr="00E91F27">
        <w:rPr>
          <w:rFonts w:ascii="Arial" w:hAnsi="Arial" w:cs="Arial"/>
          <w:b/>
        </w:rPr>
        <w:t xml:space="preserve">Shoring and Adequacy of Adjoining Property </w:t>
      </w:r>
      <w:r w:rsidRPr="00E91F27">
        <w:rPr>
          <w:rFonts w:ascii="Arial" w:hAnsi="Arial" w:cs="Arial"/>
          <w:spacing w:val="-3"/>
        </w:rPr>
        <w:t xml:space="preserve">- </w:t>
      </w:r>
      <w:r w:rsidRPr="00E91F27">
        <w:rPr>
          <w:rFonts w:ascii="Arial" w:hAnsi="Arial" w:cs="Arial"/>
          <w:bCs/>
        </w:rPr>
        <w:t xml:space="preserve">If the approved development involves excavation that extends below the level of the base of the footings of a building, </w:t>
      </w:r>
      <w:proofErr w:type="gramStart"/>
      <w:r w:rsidRPr="00E91F27">
        <w:rPr>
          <w:rFonts w:ascii="Arial" w:hAnsi="Arial" w:cs="Arial"/>
          <w:bCs/>
        </w:rPr>
        <w:t>structure</w:t>
      </w:r>
      <w:proofErr w:type="gramEnd"/>
      <w:r w:rsidRPr="00E91F27">
        <w:rPr>
          <w:rFonts w:ascii="Arial" w:hAnsi="Arial" w:cs="Arial"/>
          <w:bCs/>
        </w:rPr>
        <w:t xml:space="preserve"> or work on adjoining land, including a structure or work in a road rail </w:t>
      </w:r>
      <w:r w:rsidRPr="00E91F27">
        <w:rPr>
          <w:rFonts w:ascii="Arial" w:hAnsi="Arial" w:cs="Arial"/>
          <w:bCs/>
        </w:rPr>
        <w:lastRenderedPageBreak/>
        <w:t xml:space="preserve">corridor, the person having the benefit of the development consent must, at the person’s own expense: </w:t>
      </w:r>
    </w:p>
    <w:p w14:paraId="5FBD7FD2" w14:textId="77777777" w:rsidR="00E91F27" w:rsidRPr="00E91F27" w:rsidRDefault="00E91F27" w:rsidP="00E91F27">
      <w:pPr>
        <w:spacing w:after="0" w:line="240" w:lineRule="auto"/>
        <w:ind w:left="709" w:hanging="709"/>
        <w:jc w:val="both"/>
        <w:rPr>
          <w:rFonts w:ascii="Arial" w:hAnsi="Arial" w:cs="Arial"/>
          <w:bCs/>
        </w:rPr>
      </w:pPr>
    </w:p>
    <w:p w14:paraId="5D06B597" w14:textId="77777777" w:rsidR="00DA1A13" w:rsidRPr="00E91F27" w:rsidRDefault="00DA1A13" w:rsidP="00E91F27">
      <w:pPr>
        <w:numPr>
          <w:ilvl w:val="0"/>
          <w:numId w:val="8"/>
        </w:numPr>
        <w:spacing w:after="0" w:line="240" w:lineRule="auto"/>
        <w:ind w:left="1418" w:hanging="709"/>
        <w:jc w:val="both"/>
        <w:rPr>
          <w:rFonts w:ascii="Arial" w:hAnsi="Arial" w:cs="Arial"/>
        </w:rPr>
      </w:pPr>
      <w:r w:rsidRPr="00E91F27">
        <w:rPr>
          <w:rFonts w:ascii="Arial" w:hAnsi="Arial" w:cs="Arial"/>
        </w:rPr>
        <w:t xml:space="preserve">protect and support the building, </w:t>
      </w:r>
      <w:proofErr w:type="gramStart"/>
      <w:r w:rsidRPr="00E91F27">
        <w:rPr>
          <w:rFonts w:ascii="Arial" w:hAnsi="Arial" w:cs="Arial"/>
        </w:rPr>
        <w:t>structure</w:t>
      </w:r>
      <w:proofErr w:type="gramEnd"/>
      <w:r w:rsidRPr="00E91F27">
        <w:rPr>
          <w:rFonts w:ascii="Arial" w:hAnsi="Arial" w:cs="Arial"/>
        </w:rPr>
        <w:t xml:space="preserve"> or work on adjoining land from possible damage from the excavation, and</w:t>
      </w:r>
    </w:p>
    <w:p w14:paraId="65715A6A" w14:textId="03DD8744" w:rsidR="00DA1A13" w:rsidRDefault="00DA1A13" w:rsidP="00E91F27">
      <w:pPr>
        <w:numPr>
          <w:ilvl w:val="0"/>
          <w:numId w:val="8"/>
        </w:numPr>
        <w:spacing w:after="0" w:line="240" w:lineRule="auto"/>
        <w:ind w:left="1418" w:hanging="709"/>
        <w:jc w:val="both"/>
        <w:rPr>
          <w:rFonts w:ascii="Arial" w:hAnsi="Arial" w:cs="Arial"/>
        </w:rPr>
      </w:pPr>
      <w:r w:rsidRPr="00E91F27">
        <w:rPr>
          <w:rFonts w:ascii="Arial" w:hAnsi="Arial" w:cs="Arial"/>
        </w:rPr>
        <w:t xml:space="preserve">if necessary, underpin the building, </w:t>
      </w:r>
      <w:proofErr w:type="gramStart"/>
      <w:r w:rsidRPr="00E91F27">
        <w:rPr>
          <w:rFonts w:ascii="Arial" w:hAnsi="Arial" w:cs="Arial"/>
        </w:rPr>
        <w:t>structure</w:t>
      </w:r>
      <w:proofErr w:type="gramEnd"/>
      <w:r w:rsidRPr="00E91F27">
        <w:rPr>
          <w:rFonts w:ascii="Arial" w:hAnsi="Arial" w:cs="Arial"/>
        </w:rPr>
        <w:t xml:space="preserve"> or work on adjoining land to prevent damage from the excavation.</w:t>
      </w:r>
    </w:p>
    <w:p w14:paraId="649AE55D" w14:textId="77777777" w:rsidR="00E91F27" w:rsidRPr="00E91F27" w:rsidRDefault="00E91F27" w:rsidP="00E91F27">
      <w:pPr>
        <w:spacing w:after="0" w:line="240" w:lineRule="auto"/>
        <w:ind w:left="1418"/>
        <w:jc w:val="both"/>
        <w:rPr>
          <w:rFonts w:ascii="Arial" w:hAnsi="Arial" w:cs="Arial"/>
        </w:rPr>
      </w:pPr>
    </w:p>
    <w:p w14:paraId="35626CCE" w14:textId="255DFA54" w:rsidR="00DA1A13" w:rsidRDefault="00DA1A13" w:rsidP="00E91F27">
      <w:pPr>
        <w:spacing w:after="0" w:line="240" w:lineRule="auto"/>
        <w:ind w:left="709"/>
        <w:jc w:val="both"/>
        <w:rPr>
          <w:rFonts w:ascii="Arial" w:hAnsi="Arial" w:cs="Arial"/>
          <w:bCs/>
        </w:rPr>
      </w:pPr>
      <w:r w:rsidRPr="00E91F27">
        <w:rPr>
          <w:rFonts w:ascii="Arial" w:hAnsi="Arial" w:cs="Arial"/>
          <w:bCs/>
        </w:rPr>
        <w:t>This condition does not apply if the person having the benefit of the development consent owns the adjoining land or the owner of the adjoining land gives written consent to the condition not applying.</w:t>
      </w:r>
    </w:p>
    <w:p w14:paraId="21591E51" w14:textId="77777777" w:rsidR="00E91F27" w:rsidRPr="00E91F27" w:rsidRDefault="00E91F27" w:rsidP="00E91F27">
      <w:pPr>
        <w:spacing w:after="0" w:line="240" w:lineRule="auto"/>
        <w:ind w:left="709"/>
        <w:jc w:val="both"/>
        <w:rPr>
          <w:rFonts w:ascii="Arial" w:hAnsi="Arial" w:cs="Arial"/>
          <w:bCs/>
        </w:rPr>
      </w:pPr>
    </w:p>
    <w:p w14:paraId="1DA3964F" w14:textId="72ECCCEF" w:rsidR="00DA1A13" w:rsidRDefault="00DA1A13" w:rsidP="00E91F27">
      <w:pPr>
        <w:spacing w:after="0" w:line="240" w:lineRule="auto"/>
        <w:ind w:left="720"/>
        <w:jc w:val="both"/>
        <w:rPr>
          <w:rFonts w:ascii="Arial" w:hAnsi="Arial" w:cs="Arial"/>
          <w:bCs/>
        </w:rPr>
      </w:pPr>
      <w:r w:rsidRPr="00E91F27">
        <w:rPr>
          <w:rFonts w:ascii="Arial" w:hAnsi="Arial" w:cs="Arial"/>
          <w:bCs/>
        </w:rPr>
        <w:t>A copy of the written consent must be provided to the principal certifier prior to the excavation commencing.</w:t>
      </w:r>
    </w:p>
    <w:p w14:paraId="017EDFEB" w14:textId="77777777" w:rsidR="00E91F27" w:rsidRPr="00E91F27" w:rsidRDefault="00E91F27" w:rsidP="00E91F27">
      <w:pPr>
        <w:spacing w:after="0" w:line="240" w:lineRule="auto"/>
        <w:ind w:left="720"/>
        <w:jc w:val="both"/>
        <w:rPr>
          <w:rFonts w:ascii="Arial" w:hAnsi="Arial" w:cs="Arial"/>
          <w:bCs/>
        </w:rPr>
      </w:pPr>
    </w:p>
    <w:p w14:paraId="0F183BF6" w14:textId="71547063" w:rsidR="00DA1A13" w:rsidRDefault="00DA1A13" w:rsidP="00E91F27">
      <w:pPr>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8</w:t>
      </w:r>
      <w:r w:rsidRPr="00E91F27">
        <w:rPr>
          <w:rFonts w:ascii="Arial" w:hAnsi="Arial" w:cs="Arial"/>
        </w:rPr>
        <w:t>)</w:t>
      </w:r>
      <w:r w:rsidRPr="00E91F27">
        <w:rPr>
          <w:rFonts w:ascii="Arial" w:hAnsi="Arial" w:cs="Arial"/>
        </w:rPr>
        <w:tab/>
      </w:r>
      <w:r w:rsidRPr="00E91F27">
        <w:rPr>
          <w:rFonts w:ascii="Arial" w:hAnsi="Arial" w:cs="Arial"/>
          <w:b/>
        </w:rPr>
        <w:t xml:space="preserve">Engineering Specifications </w:t>
      </w:r>
      <w:r w:rsidRPr="00E91F27">
        <w:rPr>
          <w:rFonts w:ascii="Arial" w:hAnsi="Arial" w:cs="Arial"/>
          <w:spacing w:val="-3"/>
        </w:rPr>
        <w:t xml:space="preserve">- </w:t>
      </w:r>
      <w:r w:rsidRPr="00E91F27">
        <w:rPr>
          <w:rFonts w:ascii="Arial" w:hAnsi="Arial" w:cs="Arial"/>
        </w:rPr>
        <w:t>The entire development shall be designed and constructed in accordance with Council's Engineering Specifications.</w:t>
      </w:r>
    </w:p>
    <w:p w14:paraId="50916F81" w14:textId="77777777" w:rsidR="00E91F27" w:rsidRPr="00E91F27" w:rsidRDefault="00E91F27" w:rsidP="00E91F27">
      <w:pPr>
        <w:spacing w:after="0" w:line="240" w:lineRule="auto"/>
        <w:ind w:left="709" w:hanging="709"/>
        <w:jc w:val="both"/>
        <w:rPr>
          <w:rFonts w:ascii="Arial" w:hAnsi="Arial" w:cs="Arial"/>
        </w:rPr>
      </w:pPr>
    </w:p>
    <w:p w14:paraId="017C24BB" w14:textId="750492FD" w:rsidR="00DA1A13" w:rsidRPr="00E91F27" w:rsidRDefault="00DA1A13" w:rsidP="00E91F27">
      <w:pPr>
        <w:spacing w:after="0" w:line="240" w:lineRule="auto"/>
        <w:ind w:left="709" w:hanging="709"/>
        <w:jc w:val="both"/>
        <w:rPr>
          <w:rFonts w:ascii="Arial" w:hAnsi="Arial" w:cs="Arial"/>
        </w:rPr>
      </w:pPr>
      <w:r w:rsidRPr="00E91F27">
        <w:rPr>
          <w:rFonts w:ascii="Arial" w:hAnsi="Arial" w:cs="Arial"/>
        </w:rPr>
        <w:t>(</w:t>
      </w:r>
      <w:r w:rsidR="008134B9">
        <w:rPr>
          <w:rFonts w:ascii="Arial" w:hAnsi="Arial" w:cs="Arial"/>
        </w:rPr>
        <w:t>9</w:t>
      </w:r>
      <w:r w:rsidRPr="00E91F27">
        <w:rPr>
          <w:rFonts w:ascii="Arial" w:hAnsi="Arial" w:cs="Arial"/>
        </w:rPr>
        <w:t>)</w:t>
      </w:r>
      <w:r w:rsidRPr="00E91F27">
        <w:rPr>
          <w:rFonts w:ascii="Arial" w:hAnsi="Arial" w:cs="Arial"/>
        </w:rPr>
        <w:tab/>
      </w:r>
      <w:r w:rsidRPr="00E91F27">
        <w:rPr>
          <w:rFonts w:ascii="Arial" w:hAnsi="Arial" w:cs="Arial"/>
          <w:b/>
        </w:rPr>
        <w:t xml:space="preserve">Outdoor Lighting </w:t>
      </w:r>
      <w:r w:rsidRPr="00E91F27">
        <w:rPr>
          <w:rFonts w:ascii="Arial" w:hAnsi="Arial" w:cs="Arial"/>
          <w:spacing w:val="-3"/>
        </w:rPr>
        <w:t xml:space="preserve">– </w:t>
      </w:r>
      <w:r w:rsidRPr="00E91F27">
        <w:rPr>
          <w:rFonts w:ascii="Arial" w:hAnsi="Arial" w:cs="Arial"/>
        </w:rPr>
        <w:t>The approved development must include lighting in all areas that complies with AS 1158 and AS 4282.</w:t>
      </w:r>
    </w:p>
    <w:p w14:paraId="1299C492" w14:textId="77777777" w:rsidR="00DA1A13" w:rsidRPr="00E91F27" w:rsidRDefault="00DA1A13" w:rsidP="00E91F27">
      <w:pPr>
        <w:spacing w:after="0" w:line="240" w:lineRule="auto"/>
        <w:jc w:val="both"/>
        <w:rPr>
          <w:rFonts w:ascii="Arial" w:hAnsi="Arial" w:cs="Arial"/>
        </w:rPr>
      </w:pPr>
    </w:p>
    <w:p w14:paraId="771F95B7" w14:textId="3A3F67C3" w:rsidR="00DA1A13" w:rsidRDefault="00DA1A13" w:rsidP="00E91F27">
      <w:pPr>
        <w:spacing w:after="0" w:line="240" w:lineRule="auto"/>
        <w:ind w:left="709" w:hanging="709"/>
        <w:jc w:val="both"/>
        <w:rPr>
          <w:rFonts w:ascii="Arial" w:hAnsi="Arial" w:cs="Arial"/>
        </w:rPr>
      </w:pPr>
      <w:r w:rsidRPr="00E91F27">
        <w:rPr>
          <w:rFonts w:ascii="Arial" w:hAnsi="Arial" w:cs="Arial"/>
        </w:rPr>
        <w:t>(1</w:t>
      </w:r>
      <w:r w:rsidR="008134B9">
        <w:rPr>
          <w:rFonts w:ascii="Arial" w:hAnsi="Arial" w:cs="Arial"/>
        </w:rPr>
        <w:t>0</w:t>
      </w:r>
      <w:r w:rsidRPr="00E91F27">
        <w:rPr>
          <w:rFonts w:ascii="Arial" w:hAnsi="Arial" w:cs="Arial"/>
        </w:rPr>
        <w:t>)</w:t>
      </w:r>
      <w:r w:rsidRPr="00E91F27">
        <w:rPr>
          <w:rFonts w:ascii="Arial" w:hAnsi="Arial" w:cs="Arial"/>
        </w:rPr>
        <w:tab/>
      </w:r>
      <w:r w:rsidRPr="00E91F27">
        <w:rPr>
          <w:rFonts w:ascii="Arial" w:hAnsi="Arial" w:cs="Arial"/>
          <w:b/>
        </w:rPr>
        <w:t xml:space="preserve">Reflectivity </w:t>
      </w:r>
      <w:r w:rsidRPr="00E91F27">
        <w:rPr>
          <w:rFonts w:ascii="Arial" w:hAnsi="Arial" w:cs="Arial"/>
          <w:spacing w:val="-3"/>
        </w:rPr>
        <w:t xml:space="preserve">- </w:t>
      </w:r>
      <w:r w:rsidRPr="00E91F27">
        <w:rPr>
          <w:rFonts w:ascii="Arial" w:hAnsi="Arial" w:cs="Arial"/>
        </w:rPr>
        <w:t>The reflectivity of glass index for all glass used externally shall not exceed 20%.</w:t>
      </w:r>
    </w:p>
    <w:p w14:paraId="307914EC" w14:textId="77777777" w:rsidR="00E91F27" w:rsidRPr="00E91F27" w:rsidRDefault="00E91F27" w:rsidP="00E91F27">
      <w:pPr>
        <w:spacing w:after="0" w:line="240" w:lineRule="auto"/>
        <w:ind w:left="709" w:hanging="709"/>
        <w:jc w:val="both"/>
        <w:rPr>
          <w:rFonts w:ascii="Arial" w:hAnsi="Arial" w:cs="Arial"/>
          <w:b/>
          <w:bCs/>
        </w:rPr>
      </w:pPr>
    </w:p>
    <w:p w14:paraId="7C3F7921" w14:textId="1B33764B" w:rsidR="00DA1A13" w:rsidRDefault="00DA1A13" w:rsidP="00E91F27">
      <w:pPr>
        <w:spacing w:after="0" w:line="240" w:lineRule="auto"/>
        <w:ind w:left="709" w:hanging="709"/>
        <w:jc w:val="both"/>
        <w:rPr>
          <w:rFonts w:ascii="Arial" w:hAnsi="Arial" w:cs="Arial"/>
        </w:rPr>
      </w:pPr>
      <w:r w:rsidRPr="00E91F27">
        <w:rPr>
          <w:rFonts w:ascii="Arial" w:hAnsi="Arial" w:cs="Arial"/>
        </w:rPr>
        <w:t>(1</w:t>
      </w:r>
      <w:r w:rsidR="008134B9">
        <w:rPr>
          <w:rFonts w:ascii="Arial" w:hAnsi="Arial" w:cs="Arial"/>
        </w:rPr>
        <w:t>1</w:t>
      </w:r>
      <w:r w:rsidRPr="00E91F27">
        <w:rPr>
          <w:rFonts w:ascii="Arial" w:hAnsi="Arial" w:cs="Arial"/>
        </w:rPr>
        <w:t>)</w:t>
      </w:r>
      <w:r w:rsidRPr="00E91F27">
        <w:rPr>
          <w:rFonts w:ascii="Arial" w:hAnsi="Arial" w:cs="Arial"/>
        </w:rPr>
        <w:tab/>
      </w:r>
      <w:r w:rsidRPr="00E91F27">
        <w:rPr>
          <w:rFonts w:ascii="Arial" w:hAnsi="Arial" w:cs="Arial"/>
          <w:b/>
        </w:rPr>
        <w:t xml:space="preserve">Roof Mounted Equipment </w:t>
      </w:r>
      <w:r w:rsidRPr="00E91F27">
        <w:rPr>
          <w:rFonts w:ascii="Arial" w:hAnsi="Arial" w:cs="Arial"/>
          <w:spacing w:val="-3"/>
        </w:rPr>
        <w:t xml:space="preserve">- </w:t>
      </w:r>
      <w:r w:rsidRPr="00E91F27">
        <w:rPr>
          <w:rFonts w:ascii="Arial" w:hAnsi="Arial" w:cs="Arial"/>
        </w:rPr>
        <w:t>All roof mounted equipment such as air conditioning units, etc., required to be installed shall be integrated into the overall design of the building and not appear visually prominent or dominant from any public view.</w:t>
      </w:r>
    </w:p>
    <w:p w14:paraId="032F81DF" w14:textId="77777777" w:rsidR="00E91F27" w:rsidRPr="00E91F27" w:rsidRDefault="00E91F27" w:rsidP="00E91F27">
      <w:pPr>
        <w:spacing w:after="0" w:line="240" w:lineRule="auto"/>
        <w:ind w:left="709" w:hanging="709"/>
        <w:jc w:val="both"/>
        <w:rPr>
          <w:rFonts w:ascii="Arial" w:hAnsi="Arial" w:cs="Arial"/>
        </w:rPr>
      </w:pPr>
    </w:p>
    <w:p w14:paraId="7893167D" w14:textId="63D542D1" w:rsidR="00DA1A13" w:rsidRDefault="00DA1A13" w:rsidP="00E91F27">
      <w:pPr>
        <w:spacing w:after="0" w:line="240" w:lineRule="auto"/>
        <w:ind w:left="709" w:hanging="709"/>
        <w:jc w:val="both"/>
        <w:rPr>
          <w:rFonts w:ascii="Arial" w:hAnsi="Arial" w:cs="Arial"/>
        </w:rPr>
      </w:pPr>
      <w:r w:rsidRPr="00E91F27">
        <w:rPr>
          <w:rFonts w:ascii="Arial" w:hAnsi="Arial" w:cs="Arial"/>
        </w:rPr>
        <w:t>(1</w:t>
      </w:r>
      <w:r w:rsidR="008134B9">
        <w:rPr>
          <w:rFonts w:ascii="Arial" w:hAnsi="Arial" w:cs="Arial"/>
        </w:rPr>
        <w:t>2</w:t>
      </w:r>
      <w:r w:rsidRPr="00E91F27">
        <w:rPr>
          <w:rFonts w:ascii="Arial" w:hAnsi="Arial" w:cs="Arial"/>
        </w:rPr>
        <w:t>)</w:t>
      </w:r>
      <w:r w:rsidRPr="00E91F27">
        <w:rPr>
          <w:rFonts w:ascii="Arial" w:hAnsi="Arial" w:cs="Arial"/>
        </w:rPr>
        <w:tab/>
      </w:r>
      <w:r w:rsidRPr="00E91F27">
        <w:rPr>
          <w:rFonts w:ascii="Arial" w:hAnsi="Arial" w:cs="Arial"/>
          <w:b/>
        </w:rPr>
        <w:t xml:space="preserve">Noxious Weeds Management </w:t>
      </w:r>
      <w:r w:rsidRPr="00E91F27">
        <w:rPr>
          <w:rFonts w:ascii="Arial"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23E68735" w14:textId="77777777" w:rsidR="00E91F27" w:rsidRPr="00E91F27" w:rsidRDefault="00E91F27" w:rsidP="00E91F27">
      <w:pPr>
        <w:spacing w:after="0" w:line="240" w:lineRule="auto"/>
        <w:ind w:left="709" w:hanging="709"/>
        <w:jc w:val="both"/>
        <w:rPr>
          <w:rFonts w:ascii="Arial" w:hAnsi="Arial" w:cs="Arial"/>
        </w:rPr>
      </w:pPr>
    </w:p>
    <w:p w14:paraId="55E2E7E8" w14:textId="5DDDCF6C" w:rsidR="00DA1A13" w:rsidRDefault="00DA1A13" w:rsidP="00E91F27">
      <w:pPr>
        <w:spacing w:after="0" w:line="240" w:lineRule="auto"/>
        <w:ind w:left="709" w:firstLine="11"/>
        <w:jc w:val="both"/>
        <w:rPr>
          <w:rFonts w:ascii="Arial" w:hAnsi="Arial" w:cs="Arial"/>
        </w:rPr>
      </w:pPr>
      <w:r w:rsidRPr="00E91F27">
        <w:rPr>
          <w:rFonts w:ascii="Arial" w:hAnsi="Arial" w:cs="Arial"/>
        </w:rPr>
        <w:t xml:space="preserve">Pursuant to the </w:t>
      </w:r>
      <w:r w:rsidRPr="00E91F27">
        <w:rPr>
          <w:rFonts w:ascii="Arial" w:hAnsi="Arial" w:cs="Arial"/>
          <w:i/>
          <w:iCs/>
        </w:rPr>
        <w:t>Biosecurity Act 2015</w:t>
      </w:r>
      <w:r w:rsidRPr="00E91F27">
        <w:rPr>
          <w:rFonts w:ascii="Arial" w:hAnsi="Arial" w:cs="Arial"/>
        </w:rPr>
        <w:t xml:space="preserve"> and the </w:t>
      </w:r>
      <w:r w:rsidRPr="00E91F27">
        <w:rPr>
          <w:rFonts w:ascii="Arial" w:hAnsi="Arial" w:cs="Arial"/>
          <w:i/>
          <w:iCs/>
        </w:rPr>
        <w:t>Biosecurity Regulation 2017</w:t>
      </w:r>
      <w:r w:rsidRPr="00E91F27">
        <w:rPr>
          <w:rFonts w:ascii="Arial" w:hAnsi="Arial" w:cs="Arial"/>
        </w:rPr>
        <w:t xml:space="preserve">, the applicant must </w:t>
      </w:r>
      <w:proofErr w:type="gramStart"/>
      <w:r w:rsidRPr="00E91F27">
        <w:rPr>
          <w:rFonts w:ascii="Arial" w:hAnsi="Arial" w:cs="Arial"/>
        </w:rPr>
        <w:t>at all times</w:t>
      </w:r>
      <w:proofErr w:type="gramEnd"/>
      <w:r w:rsidRPr="00E91F27">
        <w:rPr>
          <w:rFonts w:ascii="Arial" w:hAnsi="Arial" w:cs="Arial"/>
        </w:rPr>
        <w:t xml:space="preserve"> ensure that any machinery, vehicles or other equipment entering or leaving the site are clean and free from any noxious weed material to prevent the spread of all weeds to or from the property.</w:t>
      </w:r>
    </w:p>
    <w:p w14:paraId="216B53E7" w14:textId="77777777" w:rsidR="00E91F27" w:rsidRPr="00E91F27" w:rsidRDefault="00E91F27" w:rsidP="00E91F27">
      <w:pPr>
        <w:spacing w:after="0" w:line="240" w:lineRule="auto"/>
        <w:ind w:left="709" w:firstLine="11"/>
        <w:jc w:val="both"/>
        <w:rPr>
          <w:rFonts w:ascii="Arial" w:hAnsi="Arial" w:cs="Arial"/>
        </w:rPr>
      </w:pPr>
    </w:p>
    <w:p w14:paraId="58C3A499" w14:textId="2D7E8D73" w:rsidR="00DA1A13" w:rsidRDefault="00DA1A13" w:rsidP="00E91F27">
      <w:pPr>
        <w:spacing w:after="0" w:line="240" w:lineRule="auto"/>
        <w:ind w:left="709"/>
        <w:jc w:val="both"/>
        <w:rPr>
          <w:rFonts w:ascii="Arial" w:hAnsi="Arial" w:cs="Arial"/>
        </w:rPr>
      </w:pPr>
      <w:r w:rsidRPr="00E91F27">
        <w:rPr>
          <w:rFonts w:ascii="Arial" w:hAnsi="Arial" w:cs="Arial"/>
        </w:rPr>
        <w:t xml:space="preserve">Earth moved containing noxious weed material must be disposed of at an approved waste management facility and be transported in compliance with the </w:t>
      </w:r>
      <w:r w:rsidRPr="00E91F27">
        <w:rPr>
          <w:rFonts w:ascii="Arial" w:hAnsi="Arial" w:cs="Arial"/>
          <w:i/>
          <w:iCs/>
        </w:rPr>
        <w:t>Biosecurity Act 2015</w:t>
      </w:r>
      <w:r w:rsidRPr="00E91F27">
        <w:rPr>
          <w:rFonts w:ascii="Arial" w:hAnsi="Arial" w:cs="Arial"/>
        </w:rPr>
        <w:t xml:space="preserve"> and the </w:t>
      </w:r>
      <w:r w:rsidRPr="00E91F27">
        <w:rPr>
          <w:rFonts w:ascii="Arial" w:hAnsi="Arial" w:cs="Arial"/>
          <w:i/>
          <w:iCs/>
        </w:rPr>
        <w:t>Biosecurity Regulation 2017</w:t>
      </w:r>
      <w:r w:rsidRPr="00E91F27">
        <w:rPr>
          <w:rFonts w:ascii="Arial" w:hAnsi="Arial" w:cs="Arial"/>
        </w:rPr>
        <w:t>.</w:t>
      </w:r>
    </w:p>
    <w:p w14:paraId="6B054805" w14:textId="77777777" w:rsidR="00E91F27" w:rsidRPr="00E91F27" w:rsidRDefault="00E91F27" w:rsidP="00E91F27">
      <w:pPr>
        <w:spacing w:after="0" w:line="240" w:lineRule="auto"/>
        <w:ind w:left="709"/>
        <w:jc w:val="both"/>
        <w:rPr>
          <w:rFonts w:ascii="Arial" w:hAnsi="Arial" w:cs="Arial"/>
        </w:rPr>
      </w:pPr>
    </w:p>
    <w:p w14:paraId="456A037E" w14:textId="1E351A2D" w:rsidR="00DA1A13" w:rsidRDefault="00DA1A13" w:rsidP="00E91F27">
      <w:pPr>
        <w:spacing w:after="0" w:line="240" w:lineRule="auto"/>
        <w:ind w:left="709" w:hanging="709"/>
        <w:jc w:val="both"/>
        <w:rPr>
          <w:rFonts w:ascii="Arial" w:hAnsi="Arial" w:cs="Arial"/>
        </w:rPr>
      </w:pPr>
      <w:r w:rsidRPr="00E91F27">
        <w:rPr>
          <w:rFonts w:ascii="Arial" w:hAnsi="Arial" w:cs="Arial"/>
        </w:rPr>
        <w:t>(</w:t>
      </w:r>
      <w:r w:rsidR="007F15FB" w:rsidRPr="00E91F27">
        <w:rPr>
          <w:rFonts w:ascii="Arial" w:hAnsi="Arial" w:cs="Arial"/>
        </w:rPr>
        <w:t>1</w:t>
      </w:r>
      <w:r w:rsidR="008134B9">
        <w:rPr>
          <w:rFonts w:ascii="Arial" w:hAnsi="Arial" w:cs="Arial"/>
        </w:rPr>
        <w:t>3</w:t>
      </w:r>
      <w:r w:rsidRPr="00E91F27">
        <w:rPr>
          <w:rFonts w:ascii="Arial" w:hAnsi="Arial" w:cs="Arial"/>
        </w:rPr>
        <w:t>)</w:t>
      </w:r>
      <w:r w:rsidRPr="00E91F27">
        <w:rPr>
          <w:rFonts w:ascii="Arial" w:hAnsi="Arial" w:cs="Arial"/>
        </w:rPr>
        <w:tab/>
      </w:r>
      <w:r w:rsidRPr="00E91F27">
        <w:rPr>
          <w:rFonts w:ascii="Arial" w:hAnsi="Arial" w:cs="Arial"/>
          <w:b/>
          <w:lang w:val="en-US"/>
        </w:rPr>
        <w:t xml:space="preserve">Infrastructure in Road and Footpath Areas </w:t>
      </w:r>
      <w:r w:rsidRPr="00E91F27">
        <w:rPr>
          <w:rFonts w:ascii="Arial"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0870380D" w14:textId="77777777" w:rsidR="00727CC8" w:rsidRPr="00E91F27" w:rsidRDefault="00727CC8" w:rsidP="00E91F27">
      <w:pPr>
        <w:spacing w:after="0" w:line="240" w:lineRule="auto"/>
        <w:ind w:left="709" w:hanging="709"/>
        <w:jc w:val="both"/>
        <w:rPr>
          <w:rFonts w:ascii="Arial" w:hAnsi="Arial" w:cs="Arial"/>
        </w:rPr>
      </w:pPr>
    </w:p>
    <w:p w14:paraId="2B03782D" w14:textId="44A8E073" w:rsidR="00DA1A13" w:rsidRDefault="00DA1A13" w:rsidP="00E91F27">
      <w:pPr>
        <w:spacing w:after="0" w:line="240" w:lineRule="auto"/>
        <w:ind w:left="709" w:hanging="709"/>
        <w:jc w:val="both"/>
        <w:rPr>
          <w:rFonts w:ascii="Arial" w:hAnsi="Arial" w:cs="Arial"/>
        </w:rPr>
      </w:pPr>
      <w:r w:rsidRPr="00E91F27">
        <w:rPr>
          <w:rFonts w:ascii="Arial" w:hAnsi="Arial" w:cs="Arial"/>
        </w:rPr>
        <w:tab/>
      </w:r>
      <w:r w:rsidRPr="00E91F27">
        <w:rPr>
          <w:rFonts w:ascii="Arial" w:hAnsi="Arial" w:cs="Arial"/>
          <w:b/>
        </w:rPr>
        <w:t xml:space="preserve">Note. </w:t>
      </w:r>
      <w:r w:rsidRPr="00E91F27">
        <w:rPr>
          <w:rFonts w:ascii="Arial" w:hAnsi="Arial" w:cs="Arial"/>
        </w:rPr>
        <w:t xml:space="preserve">The issue of this development consent does not imply concurrence or approval of any required public infrastructure work associated with the development. </w:t>
      </w:r>
    </w:p>
    <w:p w14:paraId="1DB786B4" w14:textId="77777777" w:rsidR="00E91F27" w:rsidRPr="00E91F27" w:rsidRDefault="00E91F27" w:rsidP="00E91F27">
      <w:pPr>
        <w:spacing w:after="0" w:line="240" w:lineRule="auto"/>
        <w:ind w:left="709" w:hanging="709"/>
        <w:jc w:val="both"/>
        <w:rPr>
          <w:rFonts w:ascii="Arial" w:hAnsi="Arial" w:cs="Arial"/>
        </w:rPr>
      </w:pPr>
    </w:p>
    <w:p w14:paraId="698CD2B0" w14:textId="25F446AE" w:rsidR="0051488E" w:rsidRDefault="00DA1A13" w:rsidP="00E91F27">
      <w:pPr>
        <w:spacing w:after="0" w:line="240" w:lineRule="auto"/>
        <w:ind w:left="709" w:hanging="709"/>
        <w:jc w:val="both"/>
        <w:rPr>
          <w:rFonts w:ascii="Arial" w:hAnsi="Arial" w:cs="Arial"/>
        </w:rPr>
      </w:pPr>
      <w:r w:rsidRPr="00E91F27">
        <w:rPr>
          <w:rFonts w:ascii="Arial" w:hAnsi="Arial" w:cs="Arial"/>
        </w:rPr>
        <w:t>(1</w:t>
      </w:r>
      <w:r w:rsidR="008134B9">
        <w:rPr>
          <w:rFonts w:ascii="Arial" w:hAnsi="Arial" w:cs="Arial"/>
        </w:rPr>
        <w:t>4</w:t>
      </w:r>
      <w:r w:rsidRPr="00E91F27">
        <w:rPr>
          <w:rFonts w:ascii="Arial" w:hAnsi="Arial" w:cs="Arial"/>
        </w:rPr>
        <w:t xml:space="preserve">) </w:t>
      </w:r>
      <w:r w:rsidRPr="00E91F27">
        <w:rPr>
          <w:rFonts w:ascii="Arial" w:hAnsi="Arial" w:cs="Arial"/>
        </w:rPr>
        <w:tab/>
      </w:r>
      <w:r w:rsidRPr="00E91F27">
        <w:rPr>
          <w:rFonts w:ascii="Arial" w:hAnsi="Arial" w:cs="Arial"/>
          <w:b/>
          <w:bCs/>
        </w:rPr>
        <w:t>Voluntary Planning Agreement –</w:t>
      </w:r>
      <w:r w:rsidRPr="00E91F27">
        <w:rPr>
          <w:rFonts w:ascii="Arial" w:hAnsi="Arial" w:cs="Arial"/>
        </w:rPr>
        <w:t xml:space="preserve"> </w:t>
      </w:r>
      <w:r w:rsidR="004771E1" w:rsidRPr="00E91F27">
        <w:rPr>
          <w:rFonts w:ascii="Arial" w:hAnsi="Arial" w:cs="Arial"/>
        </w:rPr>
        <w:t xml:space="preserve">The proposed development must be undertaken in accordance with the terms and conditions of the Voluntary Planning Agreement (VPA) </w:t>
      </w:r>
      <w:r w:rsidR="004771E1" w:rsidRPr="00E91F27">
        <w:rPr>
          <w:rFonts w:ascii="Arial" w:hAnsi="Arial" w:cs="Arial"/>
        </w:rPr>
        <w:lastRenderedPageBreak/>
        <w:t xml:space="preserve">made between Camden Council, Greenfields Development Company Pty Ltd, Greenfields Development Company No. 2 Pty Ltd, Leppington Pastoral Company Pty Ltd and </w:t>
      </w:r>
      <w:proofErr w:type="spellStart"/>
      <w:r w:rsidR="004771E1" w:rsidRPr="00E91F27">
        <w:rPr>
          <w:rFonts w:ascii="Arial" w:hAnsi="Arial" w:cs="Arial"/>
        </w:rPr>
        <w:t>Landcom</w:t>
      </w:r>
      <w:proofErr w:type="spellEnd"/>
      <w:r w:rsidR="004771E1" w:rsidRPr="00E91F27">
        <w:rPr>
          <w:rFonts w:ascii="Arial" w:hAnsi="Arial" w:cs="Arial"/>
        </w:rPr>
        <w:t xml:space="preserve">, pursuant to Section 93F of the Environmental Planning and Assessment Act 1979, dated 22 September 2020. </w:t>
      </w:r>
    </w:p>
    <w:p w14:paraId="2A4DDB00" w14:textId="77777777" w:rsidR="00E91F27" w:rsidRPr="00E91F27" w:rsidRDefault="00E91F27" w:rsidP="00E91F27">
      <w:pPr>
        <w:spacing w:after="0" w:line="240" w:lineRule="auto"/>
        <w:ind w:left="709" w:hanging="709"/>
        <w:jc w:val="both"/>
        <w:rPr>
          <w:rFonts w:ascii="Arial" w:hAnsi="Arial" w:cs="Arial"/>
        </w:rPr>
      </w:pPr>
    </w:p>
    <w:tbl>
      <w:tblPr>
        <w:tblW w:w="8363" w:type="dxa"/>
        <w:tblInd w:w="704" w:type="dxa"/>
        <w:tblLook w:val="04A0" w:firstRow="1" w:lastRow="0" w:firstColumn="1" w:lastColumn="0" w:noHBand="0" w:noVBand="1"/>
      </w:tblPr>
      <w:tblGrid>
        <w:gridCol w:w="1784"/>
        <w:gridCol w:w="1996"/>
        <w:gridCol w:w="4583"/>
      </w:tblGrid>
      <w:tr w:rsidR="004771E1" w:rsidRPr="00E91F27" w14:paraId="78DEE4D3" w14:textId="77777777" w:rsidTr="00727CC8">
        <w:trPr>
          <w:trHeight w:val="684"/>
        </w:trPr>
        <w:tc>
          <w:tcPr>
            <w:tcW w:w="8363" w:type="dxa"/>
            <w:gridSpan w:val="3"/>
            <w:shd w:val="clear" w:color="auto" w:fill="auto"/>
            <w:hideMark/>
          </w:tcPr>
          <w:p w14:paraId="0D68645C" w14:textId="5B5B4419" w:rsidR="004771E1" w:rsidRPr="00E91F27" w:rsidRDefault="004771E1" w:rsidP="00E91F27">
            <w:pPr>
              <w:spacing w:after="0" w:line="240" w:lineRule="auto"/>
              <w:ind w:left="-94"/>
              <w:rPr>
                <w:rFonts w:ascii="Arial" w:hAnsi="Arial" w:cs="Arial"/>
              </w:rPr>
            </w:pPr>
            <w:r w:rsidRPr="00E91F27">
              <w:rPr>
                <w:rFonts w:ascii="Arial" w:hAnsi="Arial" w:cs="Arial"/>
                <w:b/>
                <w:bCs/>
              </w:rPr>
              <w:t>Contributions –</w:t>
            </w:r>
            <w:r w:rsidRPr="00E91F27">
              <w:rPr>
                <w:rFonts w:ascii="Arial" w:hAnsi="Arial" w:cs="Arial"/>
              </w:rPr>
              <w:t xml:space="preserve"> The following monetary contributions must be indexed to the Consumer Price Index and paid prior to issue of the </w:t>
            </w:r>
            <w:r w:rsidR="008134B9">
              <w:rPr>
                <w:rFonts w:ascii="Arial" w:hAnsi="Arial" w:cs="Arial"/>
              </w:rPr>
              <w:t xml:space="preserve">Construction Certificate. </w:t>
            </w:r>
          </w:p>
        </w:tc>
      </w:tr>
      <w:tr w:rsidR="004771E1" w:rsidRPr="00E91F27" w14:paraId="77292C9F" w14:textId="77777777" w:rsidTr="000C1539">
        <w:trPr>
          <w:trHeight w:val="223"/>
        </w:trPr>
        <w:tc>
          <w:tcPr>
            <w:tcW w:w="1784" w:type="dxa"/>
            <w:shd w:val="clear" w:color="auto" w:fill="auto"/>
            <w:hideMark/>
          </w:tcPr>
          <w:p w14:paraId="19FD76D4" w14:textId="075098B0" w:rsidR="004771E1" w:rsidRPr="00E91F27" w:rsidRDefault="004771E1" w:rsidP="00E91F27">
            <w:pPr>
              <w:spacing w:after="0" w:line="240" w:lineRule="auto"/>
              <w:ind w:right="251"/>
              <w:jc w:val="right"/>
              <w:rPr>
                <w:rFonts w:ascii="Arial" w:hAnsi="Arial" w:cs="Arial"/>
              </w:rPr>
            </w:pPr>
            <w:r w:rsidRPr="00E91F27">
              <w:rPr>
                <w:rFonts w:ascii="Arial" w:hAnsi="Arial" w:cs="Arial"/>
              </w:rPr>
              <w:t xml:space="preserve">$982.00 per hectare, </w:t>
            </w:r>
          </w:p>
        </w:tc>
        <w:tc>
          <w:tcPr>
            <w:tcW w:w="1996" w:type="dxa"/>
            <w:shd w:val="clear" w:color="auto" w:fill="auto"/>
            <w:hideMark/>
          </w:tcPr>
          <w:p w14:paraId="2BC46661" w14:textId="77777777" w:rsidR="004771E1" w:rsidRPr="00E91F27" w:rsidRDefault="004771E1" w:rsidP="00E91F27">
            <w:pPr>
              <w:spacing w:after="0" w:line="240" w:lineRule="auto"/>
              <w:jc w:val="right"/>
              <w:rPr>
                <w:rFonts w:ascii="Arial" w:hAnsi="Arial" w:cs="Arial"/>
              </w:rPr>
            </w:pPr>
            <w:r w:rsidRPr="00E91F27">
              <w:rPr>
                <w:rFonts w:ascii="Arial" w:hAnsi="Arial" w:cs="Arial"/>
              </w:rPr>
              <w:t>Total $1,060</w:t>
            </w:r>
          </w:p>
        </w:tc>
        <w:tc>
          <w:tcPr>
            <w:tcW w:w="4583" w:type="dxa"/>
            <w:shd w:val="clear" w:color="auto" w:fill="auto"/>
            <w:hideMark/>
          </w:tcPr>
          <w:p w14:paraId="28985608" w14:textId="77777777" w:rsidR="004771E1" w:rsidRPr="00E91F27" w:rsidRDefault="004771E1" w:rsidP="00E91F27">
            <w:pPr>
              <w:spacing w:after="0" w:line="240" w:lineRule="auto"/>
              <w:rPr>
                <w:rFonts w:ascii="Arial" w:hAnsi="Arial" w:cs="Arial"/>
              </w:rPr>
            </w:pPr>
            <w:r w:rsidRPr="00E91F27">
              <w:rPr>
                <w:rFonts w:ascii="Arial" w:hAnsi="Arial" w:cs="Arial"/>
              </w:rPr>
              <w:t>for Administration</w:t>
            </w:r>
          </w:p>
        </w:tc>
      </w:tr>
    </w:tbl>
    <w:p w14:paraId="008B41CB" w14:textId="77777777" w:rsidR="004771E1" w:rsidRDefault="004771E1" w:rsidP="00E91F27">
      <w:pPr>
        <w:spacing w:after="0" w:line="240" w:lineRule="auto"/>
        <w:jc w:val="both"/>
        <w:rPr>
          <w:rFonts w:ascii="Arial" w:hAnsi="Arial" w:cs="Arial"/>
        </w:rPr>
      </w:pPr>
    </w:p>
    <w:p w14:paraId="35C481B7" w14:textId="4F7CD756" w:rsidR="00612F3D" w:rsidRDefault="00612F3D" w:rsidP="000E1E3A">
      <w:pPr>
        <w:spacing w:after="0" w:line="240" w:lineRule="auto"/>
        <w:ind w:left="720" w:hanging="720"/>
        <w:jc w:val="both"/>
        <w:rPr>
          <w:rFonts w:ascii="Arial" w:hAnsi="Arial" w:cs="Arial"/>
        </w:rPr>
      </w:pPr>
      <w:r>
        <w:rPr>
          <w:rFonts w:ascii="Arial" w:hAnsi="Arial" w:cs="Arial"/>
        </w:rPr>
        <w:t>(15)</w:t>
      </w:r>
      <w:r>
        <w:rPr>
          <w:rFonts w:ascii="Arial" w:hAnsi="Arial" w:cs="Arial"/>
        </w:rPr>
        <w:tab/>
      </w:r>
      <w:r w:rsidRPr="00612F3D">
        <w:rPr>
          <w:rFonts w:ascii="Arial" w:hAnsi="Arial" w:cs="Arial"/>
          <w:b/>
          <w:bCs/>
        </w:rPr>
        <w:t>Safer by Design –</w:t>
      </w:r>
      <w:r>
        <w:rPr>
          <w:rFonts w:ascii="Arial" w:hAnsi="Arial" w:cs="Arial"/>
        </w:rPr>
        <w:t xml:space="preserve"> </w:t>
      </w:r>
      <w:r w:rsidRPr="009C6AED">
        <w:rPr>
          <w:rFonts w:ascii="Arial" w:hAnsi="Arial" w:cs="Arial"/>
        </w:rPr>
        <w:t>The following safer-by-design features shall be incorporated into the approved development:</w:t>
      </w:r>
    </w:p>
    <w:p w14:paraId="429C0AC6" w14:textId="77777777" w:rsidR="000E1E3A" w:rsidRPr="000E1E3A" w:rsidRDefault="000E1E3A" w:rsidP="000E1E3A">
      <w:pPr>
        <w:spacing w:after="0" w:line="240" w:lineRule="auto"/>
        <w:ind w:left="720" w:hanging="720"/>
        <w:jc w:val="both"/>
        <w:rPr>
          <w:rFonts w:ascii="Arial" w:hAnsi="Arial" w:cs="Arial"/>
        </w:rPr>
      </w:pPr>
    </w:p>
    <w:p w14:paraId="165DDC20" w14:textId="6EAE8FB3" w:rsidR="00612F3D" w:rsidRPr="003B672C" w:rsidRDefault="00612F3D" w:rsidP="003B672C">
      <w:pPr>
        <w:pStyle w:val="ListParagraph"/>
        <w:numPr>
          <w:ilvl w:val="0"/>
          <w:numId w:val="44"/>
        </w:numPr>
        <w:ind w:left="1276" w:hanging="567"/>
        <w:rPr>
          <w:rFonts w:cs="Arial"/>
          <w:sz w:val="22"/>
          <w:szCs w:val="22"/>
        </w:rPr>
      </w:pPr>
      <w:r w:rsidRPr="003B672C">
        <w:rPr>
          <w:rFonts w:cs="Arial"/>
          <w:sz w:val="22"/>
          <w:szCs w:val="18"/>
        </w:rPr>
        <w:t>Effective lighting</w:t>
      </w:r>
      <w:r w:rsidR="003B672C">
        <w:rPr>
          <w:rFonts w:cs="Arial"/>
          <w:sz w:val="22"/>
          <w:szCs w:val="18"/>
        </w:rPr>
        <w:t xml:space="preserve"> is</w:t>
      </w:r>
      <w:r w:rsidRPr="003B672C">
        <w:rPr>
          <w:rFonts w:cs="Arial"/>
          <w:sz w:val="22"/>
          <w:szCs w:val="18"/>
        </w:rPr>
        <w:t xml:space="preserve"> to be installed in and around the car parking areas as well as the public / private areas internal and external.</w:t>
      </w:r>
    </w:p>
    <w:p w14:paraId="57823CA4" w14:textId="77777777" w:rsidR="00612F3D" w:rsidRPr="003B672C" w:rsidRDefault="00612F3D" w:rsidP="003B672C">
      <w:pPr>
        <w:pStyle w:val="ListParagraph"/>
        <w:numPr>
          <w:ilvl w:val="0"/>
          <w:numId w:val="44"/>
        </w:numPr>
        <w:ind w:left="1276" w:hanging="567"/>
        <w:rPr>
          <w:rFonts w:cs="Arial"/>
          <w:sz w:val="22"/>
          <w:szCs w:val="18"/>
        </w:rPr>
      </w:pPr>
      <w:r w:rsidRPr="003B672C">
        <w:rPr>
          <w:rFonts w:cs="Arial"/>
          <w:sz w:val="22"/>
          <w:szCs w:val="18"/>
        </w:rPr>
        <w:t xml:space="preserve">Doors into Electrical Meter Rooms, to have approved Power Company locks and doors to be kept </w:t>
      </w:r>
      <w:proofErr w:type="gramStart"/>
      <w:r w:rsidRPr="003B672C">
        <w:rPr>
          <w:rFonts w:cs="Arial"/>
          <w:sz w:val="22"/>
          <w:szCs w:val="18"/>
        </w:rPr>
        <w:t>locked at all times</w:t>
      </w:r>
      <w:proofErr w:type="gramEnd"/>
      <w:r w:rsidRPr="003B672C">
        <w:rPr>
          <w:rFonts w:cs="Arial"/>
          <w:sz w:val="22"/>
          <w:szCs w:val="18"/>
        </w:rPr>
        <w:t>.</w:t>
      </w:r>
    </w:p>
    <w:p w14:paraId="7D4756C4" w14:textId="633DDE33" w:rsidR="00612F3D" w:rsidRPr="003B672C" w:rsidRDefault="00612F3D" w:rsidP="003B672C">
      <w:pPr>
        <w:pStyle w:val="ListParagraph"/>
        <w:numPr>
          <w:ilvl w:val="0"/>
          <w:numId w:val="44"/>
        </w:numPr>
        <w:ind w:left="1276" w:hanging="567"/>
        <w:rPr>
          <w:rFonts w:cs="Arial"/>
          <w:sz w:val="22"/>
          <w:szCs w:val="18"/>
        </w:rPr>
      </w:pPr>
      <w:r w:rsidRPr="003B672C">
        <w:rPr>
          <w:rFonts w:cs="Arial"/>
          <w:sz w:val="22"/>
          <w:szCs w:val="18"/>
        </w:rPr>
        <w:t>Intercom facilities should be incorporated into these entry/exit points at the front and back of the dwelling to enable residents to communicate and identify with people prior to admitting them to the premises.  An auxiliary lock set should also be incorporated into the design of each of the entry/exit points to enable emergency services to access the development particularly in emergency situations.</w:t>
      </w:r>
    </w:p>
    <w:p w14:paraId="0878A21C" w14:textId="77777777" w:rsidR="00612F3D" w:rsidRPr="003B672C" w:rsidRDefault="00612F3D" w:rsidP="003B672C">
      <w:pPr>
        <w:pStyle w:val="ListParagraph"/>
        <w:numPr>
          <w:ilvl w:val="0"/>
          <w:numId w:val="44"/>
        </w:numPr>
        <w:ind w:left="1276" w:hanging="567"/>
        <w:rPr>
          <w:rFonts w:cs="Arial"/>
          <w:sz w:val="22"/>
          <w:szCs w:val="22"/>
        </w:rPr>
      </w:pPr>
      <w:r w:rsidRPr="003B672C">
        <w:rPr>
          <w:rFonts w:cs="Arial"/>
          <w:sz w:val="22"/>
          <w:szCs w:val="18"/>
        </w:rPr>
        <w:t xml:space="preserve">Bench seating and Common Open space BBQ areas to be maintained. </w:t>
      </w:r>
    </w:p>
    <w:p w14:paraId="17D63E8F" w14:textId="7995F22D" w:rsidR="00612F3D" w:rsidRPr="003638D5" w:rsidRDefault="00612F3D" w:rsidP="003B672C">
      <w:pPr>
        <w:pStyle w:val="ListParagraph"/>
        <w:numPr>
          <w:ilvl w:val="0"/>
          <w:numId w:val="44"/>
        </w:numPr>
        <w:ind w:left="1276" w:hanging="567"/>
        <w:rPr>
          <w:rFonts w:cs="Arial"/>
          <w:sz w:val="22"/>
          <w:szCs w:val="22"/>
        </w:rPr>
      </w:pPr>
      <w:r w:rsidRPr="003B672C">
        <w:rPr>
          <w:rFonts w:cs="Arial"/>
          <w:sz w:val="22"/>
          <w:szCs w:val="18"/>
        </w:rPr>
        <w:t xml:space="preserve">Signage needs to be provided at entry/exit points indicating public and private access points and areas throughout the development, to assist users and warn </w:t>
      </w:r>
      <w:r w:rsidRPr="003638D5">
        <w:rPr>
          <w:rFonts w:cs="Arial"/>
          <w:sz w:val="22"/>
          <w:szCs w:val="22"/>
        </w:rPr>
        <w:t>intruders that they will be prosecuted.</w:t>
      </w:r>
    </w:p>
    <w:p w14:paraId="7A43C132" w14:textId="77777777" w:rsidR="003B672C" w:rsidRPr="003638D5" w:rsidRDefault="003B672C" w:rsidP="003B672C">
      <w:pPr>
        <w:pStyle w:val="ListParagraph"/>
        <w:numPr>
          <w:ilvl w:val="0"/>
          <w:numId w:val="44"/>
        </w:numPr>
        <w:ind w:left="1276" w:hanging="567"/>
        <w:rPr>
          <w:rFonts w:cs="Arial"/>
          <w:sz w:val="22"/>
          <w:szCs w:val="22"/>
        </w:rPr>
      </w:pPr>
      <w:r w:rsidRPr="003638D5">
        <w:rPr>
          <w:rFonts w:cs="Arial"/>
          <w:sz w:val="22"/>
          <w:szCs w:val="22"/>
        </w:rPr>
        <w:t>Landscaping close to and around the dwelling should be regularly maintained.</w:t>
      </w:r>
    </w:p>
    <w:p w14:paraId="1C767C8F" w14:textId="092B34F0" w:rsidR="003B672C" w:rsidRPr="003638D5" w:rsidRDefault="003B672C" w:rsidP="003B672C">
      <w:pPr>
        <w:pStyle w:val="ListParagraph"/>
        <w:numPr>
          <w:ilvl w:val="0"/>
          <w:numId w:val="44"/>
        </w:numPr>
        <w:ind w:left="1276" w:hanging="567"/>
        <w:rPr>
          <w:sz w:val="22"/>
          <w:szCs w:val="22"/>
        </w:rPr>
      </w:pPr>
      <w:r w:rsidRPr="003638D5">
        <w:rPr>
          <w:rFonts w:cs="Arial"/>
          <w:sz w:val="22"/>
          <w:szCs w:val="22"/>
        </w:rPr>
        <w:t>Lighting should be designed</w:t>
      </w:r>
      <w:r w:rsidRPr="003638D5">
        <w:rPr>
          <w:sz w:val="22"/>
          <w:szCs w:val="22"/>
        </w:rPr>
        <w:t xml:space="preserve"> to the Australian and New Zealand Lighting Standards.</w:t>
      </w:r>
    </w:p>
    <w:p w14:paraId="3B34B726" w14:textId="77777777" w:rsidR="00612F3D" w:rsidRPr="00E91F27" w:rsidRDefault="00612F3D" w:rsidP="00E91F27">
      <w:pPr>
        <w:spacing w:after="0" w:line="240" w:lineRule="auto"/>
        <w:jc w:val="both"/>
        <w:rPr>
          <w:rFonts w:ascii="Arial" w:hAnsi="Arial" w:cs="Arial"/>
        </w:rPr>
      </w:pPr>
    </w:p>
    <w:p w14:paraId="2FB4D9E2" w14:textId="07D765EC" w:rsidR="00DA1A13" w:rsidRDefault="00DA1A13" w:rsidP="00E91F27">
      <w:pPr>
        <w:spacing w:after="0" w:line="240" w:lineRule="auto"/>
        <w:jc w:val="both"/>
        <w:rPr>
          <w:rFonts w:ascii="Arial" w:hAnsi="Arial" w:cs="Arial"/>
          <w:b/>
        </w:rPr>
      </w:pPr>
      <w:r w:rsidRPr="00E91F27">
        <w:rPr>
          <w:rFonts w:ascii="Arial" w:hAnsi="Arial" w:cs="Arial"/>
          <w:b/>
        </w:rPr>
        <w:t xml:space="preserve">2.0 - Prior to Issue of a Construction Certificate </w:t>
      </w:r>
    </w:p>
    <w:p w14:paraId="6D6DB6D2" w14:textId="77777777" w:rsidR="00E91F27" w:rsidRPr="00E91F27" w:rsidRDefault="00E91F27" w:rsidP="00E91F27">
      <w:pPr>
        <w:spacing w:after="0" w:line="240" w:lineRule="auto"/>
        <w:jc w:val="both"/>
        <w:rPr>
          <w:rFonts w:ascii="Arial" w:hAnsi="Arial" w:cs="Arial"/>
          <w:b/>
        </w:rPr>
      </w:pPr>
    </w:p>
    <w:p w14:paraId="4AF9C60D" w14:textId="250B76F3" w:rsidR="00DA1A13" w:rsidRDefault="00DA1A13" w:rsidP="00E91F27">
      <w:pPr>
        <w:spacing w:after="0" w:line="240" w:lineRule="auto"/>
        <w:jc w:val="both"/>
        <w:rPr>
          <w:rFonts w:ascii="Arial" w:hAnsi="Arial" w:cs="Arial"/>
        </w:rPr>
      </w:pPr>
      <w:r w:rsidRPr="00E91F27">
        <w:rPr>
          <w:rFonts w:ascii="Arial" w:hAnsi="Arial" w:cs="Arial"/>
        </w:rPr>
        <w:t>The following conditions of consent shall be complied with prior to the issue of a Construction Certificate.</w:t>
      </w:r>
    </w:p>
    <w:p w14:paraId="43DF080B" w14:textId="77777777" w:rsidR="00E91F27" w:rsidRPr="00E91F27" w:rsidRDefault="00E91F27" w:rsidP="00E91F27">
      <w:pPr>
        <w:spacing w:after="0" w:line="240" w:lineRule="auto"/>
        <w:jc w:val="both"/>
        <w:rPr>
          <w:rFonts w:ascii="Arial" w:hAnsi="Arial" w:cs="Arial"/>
        </w:rPr>
      </w:pPr>
    </w:p>
    <w:p w14:paraId="1F4ECC6C" w14:textId="2E872251" w:rsidR="00DA1A13" w:rsidRPr="00E91F27" w:rsidRDefault="00DA1A13" w:rsidP="00E91F27">
      <w:pPr>
        <w:spacing w:after="0" w:line="240" w:lineRule="auto"/>
        <w:ind w:left="709" w:hanging="709"/>
        <w:jc w:val="both"/>
        <w:rPr>
          <w:rFonts w:ascii="Arial" w:hAnsi="Arial" w:cs="Arial"/>
        </w:rPr>
      </w:pPr>
      <w:r w:rsidRPr="00E91F27">
        <w:rPr>
          <w:rFonts w:ascii="Arial" w:hAnsi="Arial" w:cs="Arial"/>
        </w:rPr>
        <w:t>(1)</w:t>
      </w:r>
      <w:r w:rsidRPr="00E91F27">
        <w:rPr>
          <w:rFonts w:ascii="Arial" w:hAnsi="Arial" w:cs="Arial"/>
        </w:rPr>
        <w:tab/>
      </w:r>
      <w:r w:rsidRPr="00E91F27">
        <w:rPr>
          <w:rFonts w:ascii="Arial" w:hAnsi="Arial" w:cs="Arial"/>
          <w:b/>
        </w:rPr>
        <w:t>Performance Bond</w:t>
      </w:r>
      <w:r w:rsidRPr="00E91F27">
        <w:rPr>
          <w:rFonts w:ascii="Arial" w:hAnsi="Arial" w:cs="Arial"/>
          <w:i/>
        </w:rPr>
        <w:t xml:space="preserve"> </w:t>
      </w:r>
      <w:r w:rsidRPr="00E91F27">
        <w:rPr>
          <w:rFonts w:ascii="Arial" w:hAnsi="Arial" w:cs="Arial"/>
        </w:rPr>
        <w:t>- The applicant is to lodge a bond with Council to provide security for works undertaken within the existing public domain in accordance with Council’s Development Infrastructure Bonds Policy.</w:t>
      </w:r>
    </w:p>
    <w:p w14:paraId="3372E060" w14:textId="5E445793" w:rsidR="00DA1A13" w:rsidRDefault="00DA1A13" w:rsidP="00E91F27">
      <w:pPr>
        <w:spacing w:after="0" w:line="240" w:lineRule="auto"/>
        <w:ind w:left="709"/>
        <w:jc w:val="both"/>
        <w:rPr>
          <w:rFonts w:ascii="Arial" w:hAnsi="Arial" w:cs="Arial"/>
        </w:rPr>
      </w:pPr>
      <w:r w:rsidRPr="00E91F27">
        <w:rPr>
          <w:rFonts w:ascii="Arial" w:hAnsi="Arial" w:cs="Arial"/>
          <w:b/>
        </w:rPr>
        <w:t>Note.</w:t>
      </w:r>
      <w:r w:rsidRPr="00E91F27">
        <w:rPr>
          <w:rFonts w:ascii="Arial" w:hAnsi="Arial" w:cs="Arial"/>
        </w:rPr>
        <w:t xml:space="preserve"> Fees are payable for the lodgement and refund of the bond.</w:t>
      </w:r>
    </w:p>
    <w:p w14:paraId="7EE08A79" w14:textId="77777777" w:rsidR="00E91F27" w:rsidRPr="00E91F27" w:rsidRDefault="00E91F27" w:rsidP="00E91F27">
      <w:pPr>
        <w:spacing w:after="0" w:line="240" w:lineRule="auto"/>
        <w:ind w:left="709"/>
        <w:jc w:val="both"/>
        <w:rPr>
          <w:rFonts w:ascii="Arial" w:hAnsi="Arial" w:cs="Arial"/>
        </w:rPr>
      </w:pPr>
    </w:p>
    <w:p w14:paraId="54502119" w14:textId="072D4FA1" w:rsidR="00DA1A13" w:rsidRDefault="00DA1A13" w:rsidP="00E91F27">
      <w:pPr>
        <w:spacing w:after="0" w:line="240" w:lineRule="auto"/>
        <w:ind w:left="709" w:hanging="709"/>
        <w:jc w:val="both"/>
        <w:rPr>
          <w:rFonts w:ascii="Arial" w:hAnsi="Arial" w:cs="Arial"/>
        </w:rPr>
      </w:pPr>
      <w:r w:rsidRPr="00E91F27">
        <w:rPr>
          <w:rFonts w:ascii="Arial" w:hAnsi="Arial" w:cs="Arial"/>
        </w:rPr>
        <w:t>(2)</w:t>
      </w:r>
      <w:r w:rsidRPr="00E91F27">
        <w:rPr>
          <w:rFonts w:ascii="Arial" w:hAnsi="Arial" w:cs="Arial"/>
        </w:rPr>
        <w:tab/>
      </w:r>
      <w:r w:rsidRPr="00E91F27">
        <w:rPr>
          <w:rFonts w:ascii="Arial" w:hAnsi="Arial" w:cs="Arial"/>
          <w:b/>
        </w:rPr>
        <w:t xml:space="preserve">Structural Engineer’s Details </w:t>
      </w:r>
      <w:r w:rsidRPr="00E91F27">
        <w:rPr>
          <w:rFonts w:ascii="Arial"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705476C7" w14:textId="77777777" w:rsidR="00E91F27" w:rsidRPr="00E91F27" w:rsidRDefault="00E91F27" w:rsidP="00E91F27">
      <w:pPr>
        <w:spacing w:after="0" w:line="240" w:lineRule="auto"/>
        <w:ind w:left="709" w:hanging="709"/>
        <w:jc w:val="both"/>
        <w:rPr>
          <w:rFonts w:ascii="Arial" w:hAnsi="Arial" w:cs="Arial"/>
        </w:rPr>
      </w:pPr>
    </w:p>
    <w:p w14:paraId="63C0315E" w14:textId="735D9F55" w:rsidR="00DA1A13" w:rsidRDefault="00DA1A13" w:rsidP="00E91F27">
      <w:pPr>
        <w:spacing w:after="0" w:line="240" w:lineRule="auto"/>
        <w:ind w:left="709" w:hanging="709"/>
        <w:jc w:val="both"/>
        <w:rPr>
          <w:rFonts w:ascii="Arial" w:hAnsi="Arial" w:cs="Arial"/>
        </w:rPr>
      </w:pPr>
      <w:r w:rsidRPr="00E91F27">
        <w:rPr>
          <w:rFonts w:ascii="Arial" w:hAnsi="Arial" w:cs="Arial"/>
        </w:rPr>
        <w:t>(3)</w:t>
      </w:r>
      <w:r w:rsidRPr="00E91F27">
        <w:rPr>
          <w:rFonts w:ascii="Arial" w:hAnsi="Arial" w:cs="Arial"/>
        </w:rPr>
        <w:tab/>
      </w:r>
      <w:r w:rsidRPr="00E91F27">
        <w:rPr>
          <w:rFonts w:ascii="Arial" w:hAnsi="Arial" w:cs="Arial"/>
          <w:b/>
          <w:bCs/>
        </w:rPr>
        <w:t xml:space="preserve">Driveway Gradients and Design </w:t>
      </w:r>
      <w:r w:rsidRPr="00E91F27">
        <w:rPr>
          <w:rFonts w:ascii="Arial" w:hAnsi="Arial" w:cs="Arial"/>
        </w:rPr>
        <w:t>– The design of all driveways shall comply with AS 2890.1-2004 'Off street car parking’ and:</w:t>
      </w:r>
    </w:p>
    <w:p w14:paraId="69B68792" w14:textId="77777777" w:rsidR="00E91F27" w:rsidRPr="00E91F27" w:rsidRDefault="00E91F27" w:rsidP="00E91F27">
      <w:pPr>
        <w:spacing w:after="0" w:line="240" w:lineRule="auto"/>
        <w:ind w:left="709" w:hanging="709"/>
        <w:jc w:val="both"/>
        <w:rPr>
          <w:rFonts w:ascii="Arial" w:hAnsi="Arial" w:cs="Arial"/>
        </w:rPr>
      </w:pPr>
    </w:p>
    <w:p w14:paraId="39B9B9E0" w14:textId="11ED81AD" w:rsidR="00DA1A13" w:rsidRPr="00E91F27" w:rsidRDefault="00DA1A13" w:rsidP="00E91F27">
      <w:pPr>
        <w:numPr>
          <w:ilvl w:val="0"/>
          <w:numId w:val="10"/>
        </w:numPr>
        <w:spacing w:after="0" w:line="240" w:lineRule="auto"/>
        <w:ind w:left="1418" w:hanging="709"/>
        <w:jc w:val="both"/>
        <w:rPr>
          <w:rFonts w:ascii="Arial" w:hAnsi="Arial" w:cs="Arial"/>
          <w:lang w:eastAsia="en-AU"/>
        </w:rPr>
      </w:pPr>
      <w:r w:rsidRPr="00E91F27">
        <w:rPr>
          <w:rFonts w:ascii="Arial" w:hAnsi="Arial" w:cs="Arial"/>
        </w:rPr>
        <w:t xml:space="preserve">the driveway shall comply with Council's Access Driveway Specifications;  </w:t>
      </w:r>
      <w:hyperlink r:id="rId7" w:history="1">
        <w:r w:rsidRPr="00E91F27">
          <w:rPr>
            <w:rStyle w:val="Hyperlink"/>
            <w:rFonts w:ascii="Arial" w:hAnsi="Arial" w:cs="Arial"/>
          </w:rPr>
          <w:t>https://www.camden.nsw.gov.au/assets/pdfs/Development/Preparing-a-DA/Development-Guidelines-and-policies/Access-Driveways-Specifications-and-Drawings.pdf</w:t>
        </w:r>
      </w:hyperlink>
    </w:p>
    <w:p w14:paraId="251C90EE" w14:textId="77777777" w:rsidR="00DA1A13" w:rsidRPr="00E91F27" w:rsidRDefault="00DA1A13" w:rsidP="00E91F27">
      <w:pPr>
        <w:numPr>
          <w:ilvl w:val="0"/>
          <w:numId w:val="10"/>
        </w:numPr>
        <w:spacing w:after="0" w:line="240" w:lineRule="auto"/>
        <w:ind w:left="1418" w:hanging="709"/>
        <w:jc w:val="both"/>
        <w:rPr>
          <w:rFonts w:ascii="Arial" w:hAnsi="Arial" w:cs="Arial"/>
        </w:rPr>
      </w:pPr>
      <w:r w:rsidRPr="00E91F27">
        <w:rPr>
          <w:rFonts w:ascii="Arial" w:hAnsi="Arial" w:cs="Arial"/>
        </w:rPr>
        <w:lastRenderedPageBreak/>
        <w:t xml:space="preserve">the driveway shall be at least 1m from any street tree, stormwater pit or service </w:t>
      </w:r>
      <w:proofErr w:type="gramStart"/>
      <w:r w:rsidRPr="00E91F27">
        <w:rPr>
          <w:rFonts w:ascii="Arial" w:hAnsi="Arial" w:cs="Arial"/>
        </w:rPr>
        <w:t>infrastructure;</w:t>
      </w:r>
      <w:proofErr w:type="gramEnd"/>
      <w:r w:rsidRPr="00E91F27">
        <w:rPr>
          <w:rFonts w:ascii="Arial" w:hAnsi="Arial" w:cs="Arial"/>
        </w:rPr>
        <w:t xml:space="preserve"> </w:t>
      </w:r>
    </w:p>
    <w:p w14:paraId="53F0CA09" w14:textId="77777777" w:rsidR="00DA1A13" w:rsidRPr="00E91F27" w:rsidRDefault="00DA1A13" w:rsidP="00E91F27">
      <w:pPr>
        <w:numPr>
          <w:ilvl w:val="0"/>
          <w:numId w:val="10"/>
        </w:numPr>
        <w:spacing w:after="0" w:line="240" w:lineRule="auto"/>
        <w:ind w:left="1418" w:hanging="709"/>
        <w:jc w:val="both"/>
        <w:rPr>
          <w:rFonts w:ascii="Arial" w:hAnsi="Arial" w:cs="Arial"/>
        </w:rPr>
      </w:pPr>
      <w:r w:rsidRPr="00E91F27">
        <w:rPr>
          <w:rFonts w:ascii="Arial" w:hAnsi="Arial" w:cs="Arial"/>
        </w:rPr>
        <w:t>the level for the driveway across the footpath area shall achieve a gradient of 4%; and</w:t>
      </w:r>
    </w:p>
    <w:p w14:paraId="5783915C" w14:textId="1A7BEA72" w:rsidR="00DA1A13" w:rsidRDefault="00DA1A13" w:rsidP="00E91F27">
      <w:pPr>
        <w:numPr>
          <w:ilvl w:val="0"/>
          <w:numId w:val="10"/>
        </w:numPr>
        <w:spacing w:after="0" w:line="240" w:lineRule="auto"/>
        <w:ind w:left="1418" w:hanging="709"/>
        <w:jc w:val="both"/>
        <w:rPr>
          <w:rFonts w:ascii="Arial" w:hAnsi="Arial" w:cs="Arial"/>
        </w:rPr>
      </w:pPr>
      <w:r w:rsidRPr="00E91F27">
        <w:rPr>
          <w:rFonts w:ascii="Arial" w:hAnsi="Arial" w:cs="Arial"/>
        </w:rPr>
        <w:t>a Driveway Crossing Approval (PRA) must be obtained prior to the issue of a Construction Certificate.</w:t>
      </w:r>
    </w:p>
    <w:p w14:paraId="1EDDDB4D" w14:textId="77777777" w:rsidR="00E91F27" w:rsidRPr="00E91F27" w:rsidRDefault="00E91F27" w:rsidP="00E91F27">
      <w:pPr>
        <w:spacing w:after="0" w:line="240" w:lineRule="auto"/>
        <w:ind w:left="1418"/>
        <w:jc w:val="both"/>
        <w:rPr>
          <w:rFonts w:ascii="Arial" w:hAnsi="Arial" w:cs="Arial"/>
        </w:rPr>
      </w:pPr>
    </w:p>
    <w:p w14:paraId="735D9D52" w14:textId="4032E22E" w:rsidR="00DA1A13" w:rsidRDefault="00DA1A13" w:rsidP="00E91F27">
      <w:pPr>
        <w:spacing w:after="0" w:line="240" w:lineRule="auto"/>
        <w:ind w:left="709"/>
        <w:jc w:val="both"/>
        <w:rPr>
          <w:rFonts w:ascii="Arial" w:hAnsi="Arial" w:cs="Arial"/>
        </w:rPr>
      </w:pPr>
      <w:r w:rsidRPr="00E91F27">
        <w:rPr>
          <w:rFonts w:ascii="Arial" w:hAnsi="Arial" w:cs="Arial"/>
        </w:rPr>
        <w:t>Details demonstrating compliance shall be provided to the accredited certifier prior to issue of a Construction Certificate.</w:t>
      </w:r>
    </w:p>
    <w:p w14:paraId="7B1BC3F1" w14:textId="77777777" w:rsidR="00E91F27" w:rsidRPr="00E91F27" w:rsidRDefault="00E91F27" w:rsidP="00E91F27">
      <w:pPr>
        <w:spacing w:after="0" w:line="240" w:lineRule="auto"/>
        <w:ind w:left="709"/>
        <w:jc w:val="both"/>
        <w:rPr>
          <w:rFonts w:ascii="Arial" w:hAnsi="Arial" w:cs="Arial"/>
        </w:rPr>
      </w:pPr>
    </w:p>
    <w:p w14:paraId="09D81E0F" w14:textId="73862DCB" w:rsidR="00DA1A13" w:rsidRDefault="00DA1A13" w:rsidP="00E91F27">
      <w:pPr>
        <w:autoSpaceDE w:val="0"/>
        <w:autoSpaceDN w:val="0"/>
        <w:adjustRightInd w:val="0"/>
        <w:spacing w:after="0" w:line="240" w:lineRule="auto"/>
        <w:ind w:left="709" w:hanging="709"/>
        <w:jc w:val="both"/>
        <w:rPr>
          <w:rFonts w:ascii="Arial" w:hAnsi="Arial" w:cs="Arial"/>
        </w:rPr>
      </w:pPr>
      <w:r w:rsidRPr="00E91F27">
        <w:rPr>
          <w:rFonts w:ascii="Arial" w:hAnsi="Arial" w:cs="Arial"/>
        </w:rPr>
        <w:t>(4)</w:t>
      </w:r>
      <w:r w:rsidRPr="00E91F27">
        <w:rPr>
          <w:rFonts w:ascii="Arial" w:hAnsi="Arial" w:cs="Arial"/>
        </w:rPr>
        <w:tab/>
      </w:r>
      <w:r w:rsidRPr="00E91F27">
        <w:rPr>
          <w:rFonts w:ascii="Arial" w:hAnsi="Arial" w:cs="Arial"/>
          <w:b/>
        </w:rPr>
        <w:t>External Walls and Cladding Flammability</w:t>
      </w:r>
      <w:r w:rsidRPr="00E91F27">
        <w:rPr>
          <w:rFonts w:ascii="Arial" w:hAnsi="Arial" w:cs="Arial"/>
        </w:rPr>
        <w:t xml:space="preserve"> – The external walls of the building, including attachments, must comply with the relevant requirements of the National Construction Code (NCC). Prior to the issue of a Construction Certificate the accredited certifier must:</w:t>
      </w:r>
    </w:p>
    <w:p w14:paraId="7D97C2C6" w14:textId="77777777" w:rsidR="00727CC8" w:rsidRPr="00E91F27" w:rsidRDefault="00727CC8" w:rsidP="00E91F27">
      <w:pPr>
        <w:autoSpaceDE w:val="0"/>
        <w:autoSpaceDN w:val="0"/>
        <w:adjustRightInd w:val="0"/>
        <w:spacing w:after="0" w:line="240" w:lineRule="auto"/>
        <w:ind w:left="709" w:hanging="709"/>
        <w:jc w:val="both"/>
        <w:rPr>
          <w:rFonts w:ascii="Arial" w:hAnsi="Arial" w:cs="Arial"/>
        </w:rPr>
      </w:pPr>
    </w:p>
    <w:p w14:paraId="4FE48A5A" w14:textId="421813DA" w:rsidR="00DA1A13" w:rsidRPr="00727CC8" w:rsidRDefault="00DA1A13" w:rsidP="00E91F27">
      <w:pPr>
        <w:numPr>
          <w:ilvl w:val="0"/>
          <w:numId w:val="11"/>
        </w:numPr>
        <w:autoSpaceDE w:val="0"/>
        <w:autoSpaceDN w:val="0"/>
        <w:adjustRightInd w:val="0"/>
        <w:spacing w:after="0" w:line="240" w:lineRule="auto"/>
        <w:jc w:val="both"/>
        <w:rPr>
          <w:rFonts w:ascii="Arial" w:hAnsi="Arial" w:cs="Arial"/>
          <w:i/>
        </w:rPr>
      </w:pPr>
      <w:r w:rsidRPr="00E91F27">
        <w:rPr>
          <w:rFonts w:ascii="Arial"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30BE57A8" w14:textId="77777777" w:rsidR="00727CC8" w:rsidRPr="00727CC8" w:rsidRDefault="00727CC8" w:rsidP="00727CC8">
      <w:pPr>
        <w:autoSpaceDE w:val="0"/>
        <w:autoSpaceDN w:val="0"/>
        <w:adjustRightInd w:val="0"/>
        <w:spacing w:after="0" w:line="240" w:lineRule="auto"/>
        <w:ind w:left="1069"/>
        <w:jc w:val="both"/>
        <w:rPr>
          <w:rFonts w:ascii="Arial" w:hAnsi="Arial" w:cs="Arial"/>
          <w:i/>
        </w:rPr>
      </w:pPr>
    </w:p>
    <w:p w14:paraId="4539636B" w14:textId="09FCC5F5" w:rsidR="00DA1A13" w:rsidRPr="00E91F27" w:rsidRDefault="00DA1A13" w:rsidP="00E91F27">
      <w:pPr>
        <w:numPr>
          <w:ilvl w:val="0"/>
          <w:numId w:val="11"/>
        </w:numPr>
        <w:autoSpaceDE w:val="0"/>
        <w:autoSpaceDN w:val="0"/>
        <w:adjustRightInd w:val="0"/>
        <w:spacing w:after="0" w:line="240" w:lineRule="auto"/>
        <w:jc w:val="both"/>
        <w:rPr>
          <w:rFonts w:ascii="Arial" w:hAnsi="Arial" w:cs="Arial"/>
        </w:rPr>
      </w:pPr>
      <w:r w:rsidRPr="00E91F27">
        <w:rPr>
          <w:rFonts w:ascii="Arial" w:hAnsi="Arial" w:cs="Arial"/>
        </w:rPr>
        <w:t>ensure that the documentation relied upon in the approval processes includes an appropriate level of detail to demonstrate compliance with the NCC as proposed.</w:t>
      </w:r>
    </w:p>
    <w:p w14:paraId="3FDC24B2" w14:textId="77777777" w:rsidR="00DA1A13" w:rsidRPr="00E91F27" w:rsidRDefault="00DA1A13" w:rsidP="00E91F27">
      <w:pPr>
        <w:autoSpaceDE w:val="0"/>
        <w:autoSpaceDN w:val="0"/>
        <w:adjustRightInd w:val="0"/>
        <w:spacing w:after="0" w:line="240" w:lineRule="auto"/>
        <w:ind w:left="1069"/>
        <w:jc w:val="both"/>
        <w:rPr>
          <w:rFonts w:ascii="Arial" w:hAnsi="Arial" w:cs="Arial"/>
        </w:rPr>
      </w:pPr>
    </w:p>
    <w:p w14:paraId="52E21217" w14:textId="7338EE75" w:rsidR="00DA1A13" w:rsidRDefault="00DA1A13" w:rsidP="00E91F27">
      <w:pPr>
        <w:spacing w:after="0" w:line="240" w:lineRule="auto"/>
        <w:ind w:left="709" w:hanging="709"/>
        <w:jc w:val="both"/>
        <w:rPr>
          <w:rFonts w:ascii="Arial" w:hAnsi="Arial" w:cs="Arial"/>
        </w:rPr>
      </w:pPr>
      <w:r w:rsidRPr="00E91F27">
        <w:rPr>
          <w:rFonts w:ascii="Arial" w:hAnsi="Arial" w:cs="Arial"/>
        </w:rPr>
        <w:t>(5)</w:t>
      </w:r>
      <w:r w:rsidRPr="00E91F27">
        <w:rPr>
          <w:rFonts w:ascii="Arial" w:hAnsi="Arial" w:cs="Arial"/>
        </w:rPr>
        <w:tab/>
      </w:r>
      <w:r w:rsidRPr="00E91F27">
        <w:rPr>
          <w:rFonts w:ascii="Arial" w:hAnsi="Arial" w:cs="Arial"/>
          <w:b/>
        </w:rPr>
        <w:t xml:space="preserve">Civil Engineering Plans </w:t>
      </w:r>
      <w:r w:rsidRPr="00E91F27">
        <w:rPr>
          <w:rFonts w:ascii="Arial" w:hAnsi="Arial" w:cs="Arial"/>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6A20ECB9" w14:textId="77777777" w:rsidR="00E91F27" w:rsidRPr="00E91F27" w:rsidRDefault="00E91F27" w:rsidP="00E91F27">
      <w:pPr>
        <w:spacing w:after="0" w:line="240" w:lineRule="auto"/>
        <w:ind w:left="709" w:hanging="709"/>
        <w:jc w:val="both"/>
        <w:rPr>
          <w:rFonts w:ascii="Arial" w:hAnsi="Arial" w:cs="Arial"/>
        </w:rPr>
      </w:pPr>
    </w:p>
    <w:p w14:paraId="4653D3D7" w14:textId="0C26568B" w:rsidR="00DA1A13" w:rsidRDefault="00DA1A13" w:rsidP="00E91F27">
      <w:pPr>
        <w:spacing w:after="0" w:line="240" w:lineRule="auto"/>
        <w:ind w:left="709" w:hanging="709"/>
        <w:jc w:val="both"/>
        <w:rPr>
          <w:rFonts w:ascii="Arial" w:hAnsi="Arial" w:cs="Arial"/>
        </w:rPr>
      </w:pPr>
      <w:r w:rsidRPr="00E91F27">
        <w:rPr>
          <w:rFonts w:ascii="Arial" w:hAnsi="Arial" w:cs="Arial"/>
        </w:rPr>
        <w:tab/>
        <w:t xml:space="preserve">A stormwater plan is to be submitted to the certifier prior to the augmentation of the existing drainage system to accommodate drainage from the approved development and to protect other property to the satisfaction of the certifier. </w:t>
      </w:r>
    </w:p>
    <w:p w14:paraId="35D2C419" w14:textId="77777777" w:rsidR="00E91F27" w:rsidRPr="00E91F27" w:rsidRDefault="00E91F27" w:rsidP="00E91F27">
      <w:pPr>
        <w:spacing w:after="0" w:line="240" w:lineRule="auto"/>
        <w:ind w:left="709" w:hanging="709"/>
        <w:jc w:val="both"/>
        <w:rPr>
          <w:rFonts w:ascii="Arial" w:hAnsi="Arial" w:cs="Arial"/>
        </w:rPr>
      </w:pPr>
    </w:p>
    <w:p w14:paraId="34F57355" w14:textId="71B9D65C" w:rsidR="00DA1A13" w:rsidRDefault="00DA1A13" w:rsidP="00E91F27">
      <w:pPr>
        <w:spacing w:after="0" w:line="240" w:lineRule="auto"/>
        <w:ind w:left="709"/>
        <w:jc w:val="both"/>
        <w:rPr>
          <w:rFonts w:ascii="Arial" w:hAnsi="Arial" w:cs="Arial"/>
        </w:rPr>
      </w:pPr>
      <w:r w:rsidRPr="00E91F27">
        <w:rPr>
          <w:rFonts w:ascii="Arial" w:hAnsi="Arial" w:cs="Arial"/>
          <w:b/>
        </w:rPr>
        <w:t xml:space="preserve">Note. </w:t>
      </w:r>
      <w:r w:rsidRPr="00E91F27">
        <w:rPr>
          <w:rFonts w:ascii="Arial" w:hAnsi="Arial" w:cs="Arial"/>
        </w:rPr>
        <w:t xml:space="preserve">Under the </w:t>
      </w:r>
      <w:r w:rsidRPr="00E91F27">
        <w:rPr>
          <w:rFonts w:ascii="Arial" w:hAnsi="Arial" w:cs="Arial"/>
          <w:i/>
        </w:rPr>
        <w:t>Roads Act 1993</w:t>
      </w:r>
      <w:r w:rsidRPr="00E91F27">
        <w:rPr>
          <w:rFonts w:ascii="Arial" w:hAnsi="Arial" w:cs="Arial"/>
        </w:rPr>
        <w:t>, only the Roads Authority can approve commencement of works within an existing road reserve.</w:t>
      </w:r>
    </w:p>
    <w:p w14:paraId="01617B1E" w14:textId="77777777" w:rsidR="00E91F27" w:rsidRPr="00E91F27" w:rsidRDefault="00E91F27" w:rsidP="00E91F27">
      <w:pPr>
        <w:spacing w:after="0" w:line="240" w:lineRule="auto"/>
        <w:ind w:left="709"/>
        <w:jc w:val="both"/>
        <w:rPr>
          <w:rFonts w:ascii="Arial" w:hAnsi="Arial" w:cs="Arial"/>
        </w:rPr>
      </w:pPr>
    </w:p>
    <w:p w14:paraId="5861817D" w14:textId="13BCCC66" w:rsidR="00DA1A13" w:rsidRDefault="00DA1A13" w:rsidP="00E91F27">
      <w:pPr>
        <w:spacing w:after="0" w:line="240" w:lineRule="auto"/>
        <w:ind w:left="709" w:hanging="709"/>
        <w:jc w:val="both"/>
        <w:rPr>
          <w:rFonts w:ascii="Arial" w:hAnsi="Arial" w:cs="Arial"/>
        </w:rPr>
      </w:pPr>
      <w:r w:rsidRPr="00E91F27">
        <w:rPr>
          <w:rFonts w:ascii="Arial" w:hAnsi="Arial" w:cs="Arial"/>
        </w:rPr>
        <w:t>(6)</w:t>
      </w:r>
      <w:r w:rsidRPr="00E91F27">
        <w:rPr>
          <w:rFonts w:ascii="Arial" w:hAnsi="Arial" w:cs="Arial"/>
        </w:rPr>
        <w:tab/>
      </w:r>
      <w:r w:rsidRPr="00E91F27">
        <w:rPr>
          <w:rFonts w:ascii="Arial" w:hAnsi="Arial" w:cs="Arial"/>
          <w:b/>
        </w:rPr>
        <w:t>Stormwater Detention and Water Quality</w:t>
      </w:r>
      <w:r w:rsidRPr="00E91F27">
        <w:rPr>
          <w:rFonts w:ascii="Arial" w:hAnsi="Arial" w:cs="Arial"/>
        </w:rPr>
        <w:t xml:space="preserve"> - An on-site detention system and water quality system shall be provided for the site and designed in accordance with Council’s Engineering Specifications.</w:t>
      </w:r>
    </w:p>
    <w:p w14:paraId="4CFA15C2" w14:textId="77777777" w:rsidR="00E91F27" w:rsidRPr="00E91F27" w:rsidRDefault="00E91F27" w:rsidP="00E91F27">
      <w:pPr>
        <w:spacing w:after="0" w:line="240" w:lineRule="auto"/>
        <w:ind w:left="709" w:hanging="709"/>
        <w:jc w:val="both"/>
        <w:rPr>
          <w:rFonts w:ascii="Arial" w:hAnsi="Arial" w:cs="Arial"/>
        </w:rPr>
      </w:pPr>
    </w:p>
    <w:p w14:paraId="73A37758" w14:textId="31219B5E" w:rsidR="00DA1A13" w:rsidRDefault="00DA1A13" w:rsidP="00E91F27">
      <w:pPr>
        <w:spacing w:after="0" w:line="240" w:lineRule="auto"/>
        <w:ind w:left="709" w:hanging="709"/>
        <w:jc w:val="both"/>
        <w:rPr>
          <w:rFonts w:ascii="Arial" w:hAnsi="Arial" w:cs="Arial"/>
        </w:rPr>
      </w:pPr>
      <w:r w:rsidRPr="00E91F27">
        <w:rPr>
          <w:rFonts w:ascii="Arial" w:hAnsi="Arial" w:cs="Arial"/>
        </w:rPr>
        <w:t>(7)</w:t>
      </w:r>
      <w:r w:rsidRPr="00E91F27">
        <w:rPr>
          <w:rFonts w:ascii="Arial" w:hAnsi="Arial" w:cs="Arial"/>
        </w:rPr>
        <w:tab/>
      </w:r>
      <w:r w:rsidRPr="00E91F27">
        <w:rPr>
          <w:rFonts w:ascii="Arial" w:hAnsi="Arial" w:cs="Arial"/>
          <w:b/>
        </w:rPr>
        <w:t>Soil, Erosion, Sediment and Water Management</w:t>
      </w:r>
      <w:r w:rsidRPr="00E91F27">
        <w:rPr>
          <w:rFonts w:ascii="Arial" w:hAnsi="Arial" w:cs="Arial"/>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715225E2" w14:textId="77777777" w:rsidR="00E91F27" w:rsidRPr="00E91F27" w:rsidRDefault="00E91F27" w:rsidP="00E91F27">
      <w:pPr>
        <w:spacing w:after="0" w:line="240" w:lineRule="auto"/>
        <w:ind w:left="709" w:hanging="709"/>
        <w:jc w:val="both"/>
        <w:rPr>
          <w:rFonts w:ascii="Arial" w:hAnsi="Arial" w:cs="Arial"/>
        </w:rPr>
      </w:pPr>
    </w:p>
    <w:p w14:paraId="1AB09FBC" w14:textId="77844CE7" w:rsidR="00DA1A13" w:rsidRDefault="00DA1A13" w:rsidP="00E91F27">
      <w:pPr>
        <w:spacing w:after="0" w:line="240" w:lineRule="auto"/>
        <w:ind w:left="709" w:hanging="709"/>
        <w:jc w:val="both"/>
        <w:rPr>
          <w:rFonts w:ascii="Arial" w:hAnsi="Arial" w:cs="Arial"/>
        </w:rPr>
      </w:pPr>
      <w:r w:rsidRPr="00E91F27">
        <w:rPr>
          <w:rFonts w:ascii="Arial" w:hAnsi="Arial" w:cs="Arial"/>
        </w:rPr>
        <w:t>(8)</w:t>
      </w:r>
      <w:r w:rsidRPr="00E91F27">
        <w:rPr>
          <w:rFonts w:ascii="Arial" w:hAnsi="Arial" w:cs="Arial"/>
        </w:rPr>
        <w:tab/>
      </w:r>
      <w:r w:rsidRPr="00E91F27">
        <w:rPr>
          <w:rFonts w:ascii="Arial" w:hAnsi="Arial" w:cs="Arial"/>
          <w:b/>
        </w:rPr>
        <w:t xml:space="preserve">Works in Road Reserves </w:t>
      </w:r>
      <w:r w:rsidRPr="00E91F27">
        <w:rPr>
          <w:rFonts w:ascii="Arial" w:hAnsi="Arial" w:cs="Arial"/>
          <w:spacing w:val="-3"/>
        </w:rPr>
        <w:t xml:space="preserve">- </w:t>
      </w:r>
      <w:r w:rsidRPr="00E91F27">
        <w:rPr>
          <w:rFonts w:ascii="Arial" w:hAnsi="Arial" w:cs="Arial"/>
        </w:rPr>
        <w:t xml:space="preserve">Where any works are proposed in a public road reservation, a Road Opening Permit shall be obtained from Council in accordance with Section 138 of the </w:t>
      </w:r>
      <w:r w:rsidRPr="00E91F27">
        <w:rPr>
          <w:rFonts w:ascii="Arial" w:hAnsi="Arial" w:cs="Arial"/>
          <w:i/>
        </w:rPr>
        <w:t>Roads Act 1993</w:t>
      </w:r>
      <w:r w:rsidRPr="00E91F27">
        <w:rPr>
          <w:rFonts w:ascii="Arial" w:hAnsi="Arial" w:cs="Arial"/>
        </w:rPr>
        <w:t>.</w:t>
      </w:r>
    </w:p>
    <w:p w14:paraId="29873939" w14:textId="77777777" w:rsidR="00E91F27" w:rsidRPr="00E91F27" w:rsidRDefault="00E91F27" w:rsidP="00E91F27">
      <w:pPr>
        <w:spacing w:after="0" w:line="240" w:lineRule="auto"/>
        <w:ind w:left="709" w:hanging="709"/>
        <w:jc w:val="both"/>
        <w:rPr>
          <w:rFonts w:ascii="Arial" w:hAnsi="Arial" w:cs="Arial"/>
        </w:rPr>
      </w:pPr>
    </w:p>
    <w:p w14:paraId="087D5174" w14:textId="43AB0A8F" w:rsidR="00DA1A13" w:rsidRPr="002F0093" w:rsidRDefault="00DA1A13" w:rsidP="00E91F27">
      <w:pPr>
        <w:spacing w:after="0" w:line="240" w:lineRule="auto"/>
        <w:ind w:left="709" w:hanging="709"/>
        <w:jc w:val="both"/>
        <w:rPr>
          <w:rFonts w:ascii="Arial" w:hAnsi="Arial" w:cs="Arial"/>
        </w:rPr>
      </w:pPr>
      <w:r w:rsidRPr="00E91F27">
        <w:rPr>
          <w:rFonts w:ascii="Arial" w:hAnsi="Arial" w:cs="Arial"/>
        </w:rPr>
        <w:t>(9)</w:t>
      </w:r>
      <w:r w:rsidRPr="00E91F27">
        <w:rPr>
          <w:rFonts w:ascii="Arial" w:hAnsi="Arial" w:cs="Arial"/>
        </w:rPr>
        <w:tab/>
      </w:r>
      <w:r w:rsidRPr="00E91F27">
        <w:rPr>
          <w:rFonts w:ascii="Arial" w:hAnsi="Arial" w:cs="Arial"/>
          <w:b/>
        </w:rPr>
        <w:t xml:space="preserve">Garbage Room </w:t>
      </w:r>
      <w:r w:rsidRPr="00E91F27">
        <w:rPr>
          <w:rFonts w:ascii="Arial" w:hAnsi="Arial" w:cs="Arial"/>
        </w:rPr>
        <w:t xml:space="preserve">-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w:t>
      </w:r>
      <w:proofErr w:type="gramStart"/>
      <w:r w:rsidRPr="002F0093">
        <w:rPr>
          <w:rFonts w:ascii="Arial" w:hAnsi="Arial" w:cs="Arial"/>
        </w:rPr>
        <w:lastRenderedPageBreak/>
        <w:t>graded</w:t>
      </w:r>
      <w:proofErr w:type="gramEnd"/>
      <w:r w:rsidRPr="002F0093">
        <w:rPr>
          <w:rFonts w:ascii="Arial" w:hAnsi="Arial" w:cs="Arial"/>
        </w:rPr>
        <w:t xml:space="preserve"> and drained to an appropriate floor waste connection. Walls are to be smooth impervious surfaces to ensure no moisture, oils or similar material can soak in. Ventilation, pest proofing and a hose tap must be provided.</w:t>
      </w:r>
    </w:p>
    <w:p w14:paraId="13C0FB66" w14:textId="77777777" w:rsidR="00E91F27" w:rsidRPr="002F0093" w:rsidRDefault="00E91F27" w:rsidP="00E91F27">
      <w:pPr>
        <w:spacing w:after="0" w:line="240" w:lineRule="auto"/>
        <w:ind w:left="709" w:hanging="709"/>
        <w:jc w:val="both"/>
        <w:rPr>
          <w:rFonts w:ascii="Arial" w:hAnsi="Arial" w:cs="Arial"/>
        </w:rPr>
      </w:pPr>
    </w:p>
    <w:p w14:paraId="5F3F72C8" w14:textId="1D8F5BC5" w:rsidR="00E91F27" w:rsidRPr="002F0093" w:rsidRDefault="00DA1A13" w:rsidP="002F0093">
      <w:pPr>
        <w:ind w:left="709" w:hanging="709"/>
        <w:jc w:val="both"/>
        <w:rPr>
          <w:i/>
          <w:iCs/>
        </w:rPr>
      </w:pPr>
      <w:r w:rsidRPr="002F0093">
        <w:rPr>
          <w:rFonts w:ascii="Arial" w:hAnsi="Arial" w:cs="Arial"/>
        </w:rPr>
        <w:t>(10)</w:t>
      </w:r>
      <w:r w:rsidRPr="002F0093">
        <w:rPr>
          <w:rFonts w:ascii="Arial" w:hAnsi="Arial" w:cs="Arial"/>
        </w:rPr>
        <w:tab/>
      </w:r>
      <w:r w:rsidRPr="002F0093">
        <w:rPr>
          <w:rFonts w:ascii="Arial" w:hAnsi="Arial" w:cs="Arial"/>
          <w:b/>
        </w:rPr>
        <w:t xml:space="preserve">Car Park Noise Control </w:t>
      </w:r>
      <w:r w:rsidRPr="002F0093">
        <w:rPr>
          <w:rFonts w:ascii="Arial" w:hAnsi="Arial" w:cs="Arial"/>
        </w:rPr>
        <w:t xml:space="preserve">– </w:t>
      </w:r>
      <w:r w:rsidR="002F0093" w:rsidRPr="002F0093">
        <w:rPr>
          <w:rFonts w:ascii="Arial" w:hAnsi="Arial" w:cs="Arial"/>
        </w:rPr>
        <w:t xml:space="preserve">All off-street (including basement) car parks must be finished with </w:t>
      </w:r>
      <w:proofErr w:type="spellStart"/>
      <w:r w:rsidR="002F0093" w:rsidRPr="002F0093">
        <w:rPr>
          <w:rFonts w:ascii="Arial" w:hAnsi="Arial" w:cs="Arial"/>
        </w:rPr>
        <w:t>Slabseal</w:t>
      </w:r>
      <w:proofErr w:type="spellEnd"/>
      <w:r w:rsidR="002F0093" w:rsidRPr="002F0093">
        <w:rPr>
          <w:rFonts w:ascii="Arial" w:hAnsi="Arial" w:cs="Arial"/>
        </w:rPr>
        <w:t xml:space="preserve"> 2000 SR sealant (or similar equivalent product) applied to the concrete floor. The sealant must be suitably </w:t>
      </w:r>
      <w:proofErr w:type="gramStart"/>
      <w:r w:rsidR="002F0093" w:rsidRPr="002F0093">
        <w:rPr>
          <w:rFonts w:ascii="Arial" w:hAnsi="Arial" w:cs="Arial"/>
        </w:rPr>
        <w:t>maintained on the floor of all car parks at all times</w:t>
      </w:r>
      <w:proofErr w:type="gramEnd"/>
      <w:r w:rsidR="002F0093" w:rsidRPr="002F0093">
        <w:rPr>
          <w:rFonts w:ascii="Arial" w:hAnsi="Arial" w:cs="Arial"/>
        </w:rPr>
        <w:t xml:space="preserve"> to a standard that eliminates tyre squeal noise from being audible.</w:t>
      </w:r>
    </w:p>
    <w:p w14:paraId="0A6327B7" w14:textId="20233C33" w:rsidR="00DA1A13" w:rsidRDefault="00DA1A13" w:rsidP="00E91F27">
      <w:pPr>
        <w:spacing w:after="0" w:line="240" w:lineRule="auto"/>
        <w:ind w:left="709" w:hanging="709"/>
        <w:jc w:val="both"/>
        <w:rPr>
          <w:rFonts w:ascii="Arial" w:hAnsi="Arial" w:cs="Arial"/>
        </w:rPr>
      </w:pPr>
      <w:r w:rsidRPr="002F0093">
        <w:rPr>
          <w:rFonts w:ascii="Arial" w:hAnsi="Arial" w:cs="Arial"/>
        </w:rPr>
        <w:tab/>
        <w:t>Details demonstrating compliance shall be provided to the accredited certifier with the Construction Certificate application.</w:t>
      </w:r>
    </w:p>
    <w:p w14:paraId="02C92654" w14:textId="77777777" w:rsidR="00E91F27" w:rsidRPr="00E91F27" w:rsidRDefault="00E91F27" w:rsidP="00E91F27">
      <w:pPr>
        <w:spacing w:after="0" w:line="240" w:lineRule="auto"/>
        <w:ind w:left="709" w:hanging="709"/>
        <w:jc w:val="both"/>
        <w:rPr>
          <w:rFonts w:ascii="Arial" w:hAnsi="Arial" w:cs="Arial"/>
        </w:rPr>
      </w:pPr>
    </w:p>
    <w:p w14:paraId="5FA4E5F6" w14:textId="79D02806" w:rsidR="00DA1A13" w:rsidRDefault="00DA1A13" w:rsidP="00E91F27">
      <w:pPr>
        <w:spacing w:after="0" w:line="240" w:lineRule="auto"/>
        <w:ind w:left="709" w:hanging="709"/>
        <w:jc w:val="both"/>
        <w:rPr>
          <w:rFonts w:ascii="Arial" w:hAnsi="Arial" w:cs="Arial"/>
        </w:rPr>
      </w:pPr>
      <w:r w:rsidRPr="00E91F27">
        <w:rPr>
          <w:rFonts w:ascii="Arial" w:hAnsi="Arial" w:cs="Arial"/>
        </w:rPr>
        <w:t>(11)</w:t>
      </w:r>
      <w:r w:rsidRPr="00E91F27">
        <w:rPr>
          <w:rFonts w:ascii="Arial" w:hAnsi="Arial" w:cs="Arial"/>
        </w:rPr>
        <w:tab/>
      </w:r>
      <w:r w:rsidRPr="00E91F27">
        <w:rPr>
          <w:rFonts w:ascii="Arial" w:hAnsi="Arial" w:cs="Arial"/>
          <w:b/>
        </w:rPr>
        <w:t xml:space="preserve">Detailed Landscape Plan </w:t>
      </w:r>
      <w:r w:rsidRPr="00E91F27">
        <w:rPr>
          <w:rFonts w:ascii="Arial" w:hAnsi="Arial" w:cs="Arial"/>
        </w:rPr>
        <w:t>- A detailed landscape plan must be prepared in accordance with Appendix B of Camden Development Control Plan 2019. Details demonstrating compliance must be provided to the certifier.</w:t>
      </w:r>
    </w:p>
    <w:p w14:paraId="419C6146" w14:textId="77777777" w:rsidR="00E91F27" w:rsidRPr="00E91F27" w:rsidRDefault="00E91F27" w:rsidP="00E91F27">
      <w:pPr>
        <w:spacing w:after="0" w:line="240" w:lineRule="auto"/>
        <w:ind w:left="709" w:hanging="709"/>
        <w:jc w:val="both"/>
        <w:rPr>
          <w:rFonts w:ascii="Arial" w:hAnsi="Arial" w:cs="Arial"/>
        </w:rPr>
      </w:pPr>
    </w:p>
    <w:p w14:paraId="1199FF9B" w14:textId="274C84FC" w:rsidR="00DA1A13" w:rsidRDefault="00DA1A13" w:rsidP="00E91F27">
      <w:pPr>
        <w:spacing w:after="0" w:line="240" w:lineRule="auto"/>
        <w:ind w:left="709" w:hanging="709"/>
        <w:jc w:val="both"/>
        <w:rPr>
          <w:rFonts w:ascii="Arial" w:hAnsi="Arial" w:cs="Arial"/>
        </w:rPr>
      </w:pPr>
      <w:r w:rsidRPr="00E91F27">
        <w:rPr>
          <w:rFonts w:ascii="Arial" w:hAnsi="Arial" w:cs="Arial"/>
        </w:rPr>
        <w:t>(12)</w:t>
      </w:r>
      <w:r w:rsidRPr="00E91F27">
        <w:rPr>
          <w:rFonts w:ascii="Arial" w:hAnsi="Arial" w:cs="Arial"/>
        </w:rPr>
        <w:tab/>
      </w:r>
      <w:r w:rsidRPr="00E91F27">
        <w:rPr>
          <w:rFonts w:ascii="Arial" w:hAnsi="Arial" w:cs="Arial"/>
          <w:b/>
        </w:rPr>
        <w:t xml:space="preserve">Fibre-Ready Facilities/Telecommunications Infrastructure </w:t>
      </w:r>
      <w:r w:rsidRPr="00E91F27">
        <w:rPr>
          <w:rFonts w:ascii="Arial" w:hAnsi="Arial" w:cs="Arial"/>
        </w:rPr>
        <w:t>– Documentary evidence must be provided to the certifier demonstrating that satisfactory arrangements have been made for:</w:t>
      </w:r>
    </w:p>
    <w:p w14:paraId="3D96871F" w14:textId="77777777" w:rsidR="00E91F27" w:rsidRPr="00E91F27" w:rsidRDefault="00E91F27" w:rsidP="00E91F27">
      <w:pPr>
        <w:spacing w:after="0" w:line="240" w:lineRule="auto"/>
        <w:ind w:left="709" w:hanging="709"/>
        <w:jc w:val="both"/>
        <w:rPr>
          <w:rFonts w:ascii="Arial" w:hAnsi="Arial" w:cs="Arial"/>
        </w:rPr>
      </w:pPr>
    </w:p>
    <w:p w14:paraId="5BEF90DC" w14:textId="11358A1F" w:rsidR="00DA1A13" w:rsidRDefault="00DA1A13" w:rsidP="00E91F27">
      <w:pPr>
        <w:numPr>
          <w:ilvl w:val="0"/>
          <w:numId w:val="12"/>
        </w:numPr>
        <w:spacing w:after="0" w:line="240" w:lineRule="auto"/>
        <w:ind w:left="1418" w:hanging="709"/>
        <w:jc w:val="both"/>
        <w:rPr>
          <w:rFonts w:ascii="Arial" w:hAnsi="Arial" w:cs="Arial"/>
        </w:rPr>
      </w:pPr>
      <w:r w:rsidRPr="00E91F27">
        <w:rPr>
          <w:rFonts w:ascii="Arial" w:hAnsi="Arial" w:cs="Arial"/>
        </w:rPr>
        <w:t xml:space="preserve">the installation of fibre-ready facilities to all individual lots and/or premises in a real estate development project </w:t>
      </w:r>
      <w:proofErr w:type="gramStart"/>
      <w:r w:rsidRPr="00E91F27">
        <w:rPr>
          <w:rFonts w:ascii="Arial" w:hAnsi="Arial" w:cs="Arial"/>
        </w:rPr>
        <w:t>so as to</w:t>
      </w:r>
      <w:proofErr w:type="gramEnd"/>
      <w:r w:rsidRPr="00E91F27">
        <w:rPr>
          <w:rFonts w:ascii="Arial" w:hAnsi="Arial" w:cs="Arial"/>
        </w:rPr>
        <w:t xml:space="preserve"> enable fibre to be readily connected to any premises that is being or may be constructed on those lots. The carrier must confirm in writing that they are satisfied that the fibre-ready facilities are fit for purpose; and</w:t>
      </w:r>
    </w:p>
    <w:p w14:paraId="4E0082AE" w14:textId="77777777" w:rsidR="00727CC8" w:rsidRPr="00E91F27" w:rsidRDefault="00727CC8" w:rsidP="00727CC8">
      <w:pPr>
        <w:spacing w:after="0" w:line="240" w:lineRule="auto"/>
        <w:ind w:left="1418"/>
        <w:jc w:val="both"/>
        <w:rPr>
          <w:rFonts w:ascii="Arial" w:hAnsi="Arial" w:cs="Arial"/>
        </w:rPr>
      </w:pPr>
    </w:p>
    <w:p w14:paraId="10952091" w14:textId="52CA865A" w:rsidR="00DA1A13" w:rsidRDefault="00DA1A13" w:rsidP="00E91F27">
      <w:pPr>
        <w:numPr>
          <w:ilvl w:val="0"/>
          <w:numId w:val="12"/>
        </w:numPr>
        <w:spacing w:after="0" w:line="240" w:lineRule="auto"/>
        <w:ind w:left="1418" w:hanging="709"/>
        <w:jc w:val="both"/>
        <w:rPr>
          <w:rFonts w:ascii="Arial" w:hAnsi="Arial" w:cs="Arial"/>
        </w:rPr>
      </w:pPr>
      <w:r w:rsidRPr="00E91F27">
        <w:rPr>
          <w:rFonts w:ascii="Arial" w:hAnsi="Arial" w:cs="Arial"/>
        </w:rPr>
        <w:t>the provision of fixed-line telecommunications infrastructure in the fibre-ready facilities to all individual lots and/or premises in a real estate development project demonstrated through an agreement with a carrier.</w:t>
      </w:r>
    </w:p>
    <w:p w14:paraId="3E911F95" w14:textId="77777777" w:rsidR="00E91F27" w:rsidRPr="00E91F27" w:rsidRDefault="00E91F27" w:rsidP="00E91F27">
      <w:pPr>
        <w:spacing w:after="0" w:line="240" w:lineRule="auto"/>
        <w:ind w:left="1418"/>
        <w:jc w:val="both"/>
        <w:rPr>
          <w:rFonts w:ascii="Arial" w:hAnsi="Arial" w:cs="Arial"/>
        </w:rPr>
      </w:pPr>
    </w:p>
    <w:p w14:paraId="440F0995" w14:textId="60757EC1" w:rsidR="00DA1A13" w:rsidRDefault="00DA1A13" w:rsidP="00E91F27">
      <w:pPr>
        <w:spacing w:after="0" w:line="240" w:lineRule="auto"/>
        <w:ind w:left="709"/>
        <w:jc w:val="both"/>
        <w:rPr>
          <w:rFonts w:ascii="Arial" w:hAnsi="Arial" w:cs="Arial"/>
        </w:rPr>
      </w:pPr>
      <w:r w:rsidRPr="00E91F27">
        <w:rPr>
          <w:rFonts w:ascii="Arial" w:hAnsi="Arial" w:cs="Arial"/>
        </w:rPr>
        <w:t>This condition does not apply where an applicable exemption exists under Commonwealth law. Documentary evidence of any exemption relied upon must be provided to the certifier.</w:t>
      </w:r>
    </w:p>
    <w:p w14:paraId="168C93F9" w14:textId="77777777" w:rsidR="00E91F27" w:rsidRPr="00E91F27" w:rsidRDefault="00E91F27" w:rsidP="00E91F27">
      <w:pPr>
        <w:spacing w:after="0" w:line="240" w:lineRule="auto"/>
        <w:ind w:left="709"/>
        <w:jc w:val="both"/>
        <w:rPr>
          <w:rFonts w:ascii="Arial" w:hAnsi="Arial" w:cs="Arial"/>
        </w:rPr>
      </w:pPr>
    </w:p>
    <w:p w14:paraId="6E6B3929" w14:textId="2A15737A" w:rsidR="00DA1A13" w:rsidRDefault="00DA1A13" w:rsidP="00E91F27">
      <w:pPr>
        <w:spacing w:after="0" w:line="240" w:lineRule="auto"/>
        <w:ind w:left="709" w:hanging="709"/>
        <w:jc w:val="both"/>
        <w:rPr>
          <w:rFonts w:ascii="Arial" w:hAnsi="Arial" w:cs="Arial"/>
        </w:rPr>
      </w:pPr>
      <w:r w:rsidRPr="00E91F27">
        <w:rPr>
          <w:rFonts w:ascii="Arial" w:hAnsi="Arial" w:cs="Arial"/>
        </w:rPr>
        <w:t>(13)</w:t>
      </w:r>
      <w:r w:rsidRPr="00E91F27">
        <w:rPr>
          <w:rFonts w:ascii="Arial" w:hAnsi="Arial" w:cs="Arial"/>
        </w:rPr>
        <w:tab/>
      </w:r>
      <w:r w:rsidRPr="00E91F27">
        <w:rPr>
          <w:rFonts w:ascii="Arial" w:hAnsi="Arial" w:cs="Arial"/>
          <w:b/>
        </w:rPr>
        <w:t>Design Quality Statement (Construction)</w:t>
      </w:r>
      <w:r w:rsidRPr="00E91F27">
        <w:rPr>
          <w:rFonts w:ascii="Arial" w:hAnsi="Arial" w:cs="Arial"/>
        </w:rPr>
        <w:t xml:space="preserve"> - A statement from a qualified designer verifying that the plans and specifications achieve or improve the design quality of the development, having regard to the design quality principles in Schedule 1 of State Environmental Planning Policy No 65 - Design Quality of Residential Apartment Development, must be submitted to the certifier with the Construction Certificate application.</w:t>
      </w:r>
    </w:p>
    <w:p w14:paraId="13FBD5C2" w14:textId="77777777" w:rsidR="00E91F27" w:rsidRPr="00E91F27" w:rsidRDefault="00E91F27" w:rsidP="00E91F27">
      <w:pPr>
        <w:spacing w:after="0" w:line="240" w:lineRule="auto"/>
        <w:ind w:left="709" w:hanging="709"/>
        <w:jc w:val="both"/>
        <w:rPr>
          <w:rFonts w:ascii="Arial" w:hAnsi="Arial" w:cs="Arial"/>
        </w:rPr>
      </w:pPr>
    </w:p>
    <w:p w14:paraId="2B5D3C1B" w14:textId="559A49E6" w:rsidR="00DA1A13" w:rsidRDefault="00DA1A13" w:rsidP="00E91F27">
      <w:pPr>
        <w:spacing w:after="0" w:line="240" w:lineRule="auto"/>
        <w:ind w:left="709" w:hanging="709"/>
        <w:jc w:val="both"/>
        <w:rPr>
          <w:rFonts w:ascii="Arial" w:hAnsi="Arial" w:cs="Arial"/>
        </w:rPr>
      </w:pPr>
      <w:r w:rsidRPr="00E91F27">
        <w:rPr>
          <w:rFonts w:ascii="Arial" w:hAnsi="Arial" w:cs="Arial"/>
        </w:rPr>
        <w:t>(14)</w:t>
      </w:r>
      <w:r w:rsidRPr="00E91F27">
        <w:rPr>
          <w:rFonts w:ascii="Arial" w:hAnsi="Arial" w:cs="Arial"/>
        </w:rPr>
        <w:tab/>
      </w:r>
      <w:r w:rsidRPr="00E91F27">
        <w:rPr>
          <w:rFonts w:ascii="Arial" w:eastAsia="Cambria" w:hAnsi="Arial" w:cs="Arial"/>
          <w:b/>
        </w:rPr>
        <w:t xml:space="preserve">Damages Bond </w:t>
      </w:r>
      <w:r w:rsidRPr="00E91F27">
        <w:rPr>
          <w:rFonts w:ascii="Arial" w:eastAsia="Cambria" w:hAnsi="Arial" w:cs="Arial"/>
        </w:rPr>
        <w:t xml:space="preserve">- The </w:t>
      </w:r>
      <w:r w:rsidRPr="00E91F27">
        <w:rPr>
          <w:rFonts w:ascii="Arial" w:hAnsi="Arial" w:cs="Arial"/>
        </w:rPr>
        <w:t>applicant is to lodge a bond with Council to ensure any damage to existing public infrastructure is rectified in accordance with Council’s Development Infrastructure Bonds Policy.</w:t>
      </w:r>
    </w:p>
    <w:p w14:paraId="1B11E6E1" w14:textId="77777777" w:rsidR="00727CC8" w:rsidRPr="00E91F27" w:rsidRDefault="00727CC8" w:rsidP="00E91F27">
      <w:pPr>
        <w:spacing w:after="0" w:line="240" w:lineRule="auto"/>
        <w:ind w:left="709" w:hanging="709"/>
        <w:jc w:val="both"/>
        <w:rPr>
          <w:rFonts w:ascii="Arial" w:hAnsi="Arial" w:cs="Arial"/>
        </w:rPr>
      </w:pPr>
    </w:p>
    <w:p w14:paraId="1562BA87" w14:textId="3F441D10" w:rsidR="00DA1A13" w:rsidRDefault="00DA1A13" w:rsidP="00E91F27">
      <w:pPr>
        <w:spacing w:after="0" w:line="240" w:lineRule="auto"/>
        <w:ind w:left="709"/>
        <w:jc w:val="both"/>
        <w:rPr>
          <w:rFonts w:ascii="Arial" w:hAnsi="Arial" w:cs="Arial"/>
        </w:rPr>
      </w:pPr>
      <w:r w:rsidRPr="00E91F27">
        <w:rPr>
          <w:rFonts w:ascii="Arial" w:hAnsi="Arial" w:cs="Arial"/>
          <w:b/>
        </w:rPr>
        <w:t>Note.</w:t>
      </w:r>
      <w:r w:rsidRPr="00E91F27">
        <w:rPr>
          <w:rFonts w:ascii="Arial" w:hAnsi="Arial" w:cs="Arial"/>
        </w:rPr>
        <w:t xml:space="preserve"> A fee is payable for the lodgement of the bond.</w:t>
      </w:r>
    </w:p>
    <w:p w14:paraId="331BC162" w14:textId="77777777" w:rsidR="00E91F27" w:rsidRPr="00E91F27" w:rsidRDefault="00E91F27" w:rsidP="00E91F27">
      <w:pPr>
        <w:spacing w:after="0" w:line="240" w:lineRule="auto"/>
        <w:ind w:left="709"/>
        <w:jc w:val="both"/>
        <w:rPr>
          <w:rFonts w:ascii="Arial" w:hAnsi="Arial" w:cs="Arial"/>
        </w:rPr>
      </w:pPr>
    </w:p>
    <w:p w14:paraId="4C80A8A7" w14:textId="4AD6ACE2" w:rsidR="00DA1A13" w:rsidRDefault="00DA1A13" w:rsidP="00E91F27">
      <w:pPr>
        <w:spacing w:after="0" w:line="240" w:lineRule="auto"/>
        <w:ind w:left="709" w:hanging="709"/>
        <w:jc w:val="both"/>
        <w:rPr>
          <w:rFonts w:ascii="Arial" w:hAnsi="Arial" w:cs="Arial"/>
          <w:color w:val="000000"/>
          <w:lang w:eastAsia="en-AU"/>
        </w:rPr>
      </w:pPr>
      <w:r w:rsidRPr="00E91F27">
        <w:rPr>
          <w:rFonts w:ascii="Arial" w:hAnsi="Arial" w:cs="Arial"/>
        </w:rPr>
        <w:t>(15)</w:t>
      </w:r>
      <w:r w:rsidRPr="00E91F27">
        <w:rPr>
          <w:rFonts w:ascii="Arial" w:hAnsi="Arial" w:cs="Arial"/>
        </w:rPr>
        <w:tab/>
      </w:r>
      <w:r w:rsidRPr="00E91F27">
        <w:rPr>
          <w:rFonts w:ascii="Arial" w:hAnsi="Arial" w:cs="Arial"/>
          <w:b/>
        </w:rPr>
        <w:t xml:space="preserve">Long Service Levy </w:t>
      </w:r>
      <w:r w:rsidRPr="00E91F27">
        <w:rPr>
          <w:rFonts w:ascii="Arial" w:hAnsi="Arial" w:cs="Arial"/>
        </w:rPr>
        <w:t xml:space="preserve">- </w:t>
      </w:r>
      <w:r w:rsidRPr="00E91F27">
        <w:rPr>
          <w:rFonts w:ascii="Arial" w:hAnsi="Arial" w:cs="Arial"/>
          <w:color w:val="000000"/>
          <w:lang w:eastAsia="en-AU"/>
        </w:rPr>
        <w:t xml:space="preserve">In accordance with the </w:t>
      </w:r>
      <w:r w:rsidRPr="00E91F27">
        <w:rPr>
          <w:rFonts w:ascii="Arial" w:hAnsi="Arial" w:cs="Arial"/>
          <w:i/>
          <w:color w:val="000000"/>
          <w:lang w:eastAsia="en-AU"/>
        </w:rPr>
        <w:t>Building and Construction Industry Long Service Payments Act 1986,</w:t>
      </w:r>
      <w:r w:rsidRPr="00E91F27">
        <w:rPr>
          <w:rFonts w:ascii="Arial" w:hAnsi="Arial" w:cs="Arial"/>
          <w:color w:val="000000"/>
          <w:lang w:eastAsia="en-AU"/>
        </w:rPr>
        <w:t xml:space="preserve"> the applicant shall pay a long service levy at the prescribed rate to either the Long Service Payments Corporation or Council. This applies to building and construction works with a cost of $250,000 or more.</w:t>
      </w:r>
    </w:p>
    <w:p w14:paraId="28B3439A" w14:textId="77777777" w:rsidR="00E91F27" w:rsidRPr="00E91F27" w:rsidRDefault="00E91F27" w:rsidP="00E91F27">
      <w:pPr>
        <w:spacing w:after="0" w:line="240" w:lineRule="auto"/>
        <w:ind w:left="709" w:hanging="709"/>
        <w:jc w:val="both"/>
        <w:rPr>
          <w:rFonts w:ascii="Arial" w:hAnsi="Arial" w:cs="Arial"/>
        </w:rPr>
      </w:pPr>
    </w:p>
    <w:p w14:paraId="7D3FA89C" w14:textId="5D343060" w:rsidR="00DA1A13" w:rsidRPr="00E91F27" w:rsidRDefault="00DA1A13" w:rsidP="00E91F27">
      <w:pPr>
        <w:spacing w:after="0" w:line="240" w:lineRule="auto"/>
        <w:ind w:left="709" w:hanging="709"/>
        <w:jc w:val="both"/>
        <w:rPr>
          <w:rFonts w:ascii="Arial" w:hAnsi="Arial" w:cs="Arial"/>
          <w:i/>
          <w:iCs/>
          <w:color w:val="000000" w:themeColor="text1"/>
        </w:rPr>
      </w:pPr>
      <w:r w:rsidRPr="00E91F27">
        <w:rPr>
          <w:rFonts w:ascii="Arial" w:hAnsi="Arial" w:cs="Arial"/>
        </w:rPr>
        <w:t xml:space="preserve">(16) </w:t>
      </w:r>
      <w:r w:rsidRPr="00E91F27">
        <w:rPr>
          <w:rFonts w:ascii="Arial" w:hAnsi="Arial" w:cs="Arial"/>
        </w:rPr>
        <w:tab/>
      </w:r>
      <w:r w:rsidRPr="00E91F27">
        <w:rPr>
          <w:rFonts w:ascii="Arial" w:hAnsi="Arial" w:cs="Arial"/>
          <w:b/>
          <w:bCs/>
        </w:rPr>
        <w:t>Mechanical Plant Selection and Attenuation –</w:t>
      </w:r>
      <w:r w:rsidRPr="00E91F27">
        <w:rPr>
          <w:rFonts w:ascii="Arial" w:hAnsi="Arial" w:cs="Arial"/>
        </w:rPr>
        <w:t xml:space="preserve"> </w:t>
      </w:r>
      <w:r w:rsidRPr="00E91F27">
        <w:rPr>
          <w:rFonts w:ascii="Arial" w:hAnsi="Arial" w:cs="Arial"/>
          <w:color w:val="000000" w:themeColor="text1"/>
        </w:rPr>
        <w:t xml:space="preserve">Mechanical plant selection for the building that includes; air-conditioner plant for private balconies, plant for basement ventilation, car lift, and it’s control and operation must be consistent with “Table 7-4 </w:t>
      </w:r>
      <w:r w:rsidRPr="00E91F27">
        <w:rPr>
          <w:rFonts w:ascii="Arial" w:hAnsi="Arial" w:cs="Arial"/>
          <w:color w:val="000000" w:themeColor="text1"/>
        </w:rPr>
        <w:lastRenderedPageBreak/>
        <w:t xml:space="preserve">Project Noise Trigger Levels” and “Table 7-5  Sleep Disturbance Assessment levels”  and “Section 7.3 General Controls for Mechanical Plant and Equipment” contained within the report titled </w:t>
      </w:r>
      <w:r w:rsidRPr="00E91F27">
        <w:rPr>
          <w:rFonts w:ascii="Arial" w:hAnsi="Arial" w:cs="Arial"/>
          <w:i/>
          <w:iCs/>
          <w:color w:val="000000" w:themeColor="text1"/>
        </w:rPr>
        <w:t xml:space="preserve">“DA Acoustic Assessment: Oran Park Residential 3 Corner of South Circuit and Civic Way, Prepared by Renzo Tonin, Ref No TM651-01F01 (r1), Dated 29 April 2022,” </w:t>
      </w:r>
      <w:r w:rsidRPr="00E91F27">
        <w:rPr>
          <w:rFonts w:ascii="Arial" w:hAnsi="Arial" w:cs="Arial"/>
          <w:color w:val="000000" w:themeColor="text1"/>
        </w:rPr>
        <w:t>when assessed</w:t>
      </w:r>
      <w:r w:rsidRPr="00E91F27">
        <w:rPr>
          <w:rFonts w:ascii="Arial" w:hAnsi="Arial" w:cs="Arial"/>
          <w:i/>
          <w:iCs/>
          <w:color w:val="000000" w:themeColor="text1"/>
        </w:rPr>
        <w:t xml:space="preserve"> </w:t>
      </w:r>
      <w:r w:rsidRPr="00E91F27">
        <w:rPr>
          <w:rFonts w:ascii="Arial" w:hAnsi="Arial" w:cs="Arial"/>
          <w:color w:val="000000" w:themeColor="text1"/>
        </w:rPr>
        <w:t>for on-site and off-site noise sensitive receivers.</w:t>
      </w:r>
    </w:p>
    <w:p w14:paraId="0A6BF95A" w14:textId="00353B33" w:rsidR="00DA1A13" w:rsidRDefault="00DA1A13" w:rsidP="00E91F27">
      <w:pPr>
        <w:spacing w:after="0" w:line="240" w:lineRule="auto"/>
        <w:ind w:left="709"/>
        <w:jc w:val="both"/>
        <w:rPr>
          <w:rFonts w:ascii="Arial" w:hAnsi="Arial" w:cs="Arial"/>
          <w:color w:val="000000" w:themeColor="text1"/>
        </w:rPr>
      </w:pPr>
      <w:r w:rsidRPr="00E91F27">
        <w:rPr>
          <w:rFonts w:ascii="Arial" w:hAnsi="Arial" w:cs="Arial"/>
          <w:color w:val="000000" w:themeColor="text1"/>
        </w:rPr>
        <w:t>Selection of suitable mechanical plant must be undertaken with the involvement of a suitably qualified acoustic consultant.</w:t>
      </w:r>
    </w:p>
    <w:p w14:paraId="152CB53F" w14:textId="74FC731E" w:rsidR="00E91F27" w:rsidRDefault="00E91F27" w:rsidP="00E91F27">
      <w:pPr>
        <w:spacing w:after="0" w:line="240" w:lineRule="auto"/>
        <w:ind w:left="709"/>
        <w:jc w:val="both"/>
        <w:rPr>
          <w:rFonts w:ascii="Arial" w:hAnsi="Arial" w:cs="Arial"/>
        </w:rPr>
      </w:pPr>
    </w:p>
    <w:p w14:paraId="13D9402F" w14:textId="73112A16" w:rsidR="00727CC8" w:rsidRDefault="00727CC8" w:rsidP="00E91F27">
      <w:pPr>
        <w:spacing w:after="0" w:line="240" w:lineRule="auto"/>
        <w:ind w:left="709"/>
        <w:jc w:val="both"/>
        <w:rPr>
          <w:rFonts w:ascii="Arial" w:hAnsi="Arial" w:cs="Arial"/>
        </w:rPr>
      </w:pPr>
      <w:r w:rsidRPr="00727CC8">
        <w:rPr>
          <w:rFonts w:ascii="Arial" w:hAnsi="Arial" w:cs="Arial"/>
        </w:rPr>
        <w:t>Details demonstrating compliance shall be provided to the accredited certifier with the Construction Certificate application.</w:t>
      </w:r>
    </w:p>
    <w:p w14:paraId="1BD91BEE" w14:textId="77777777" w:rsidR="00727CC8" w:rsidRPr="00E91F27" w:rsidRDefault="00727CC8" w:rsidP="00E91F27">
      <w:pPr>
        <w:spacing w:after="0" w:line="240" w:lineRule="auto"/>
        <w:ind w:left="709"/>
        <w:jc w:val="both"/>
        <w:rPr>
          <w:rFonts w:ascii="Arial" w:hAnsi="Arial" w:cs="Arial"/>
        </w:rPr>
      </w:pPr>
    </w:p>
    <w:p w14:paraId="033E3B91" w14:textId="6F3201AF" w:rsidR="00DA1A13" w:rsidRDefault="00DA1A13" w:rsidP="00E91F27">
      <w:pPr>
        <w:spacing w:after="0" w:line="240" w:lineRule="auto"/>
        <w:ind w:left="709" w:hanging="709"/>
        <w:jc w:val="both"/>
        <w:rPr>
          <w:rFonts w:ascii="Arial" w:hAnsi="Arial" w:cs="Arial"/>
        </w:rPr>
      </w:pPr>
      <w:r w:rsidRPr="00E91F27">
        <w:rPr>
          <w:rFonts w:ascii="Arial" w:hAnsi="Arial" w:cs="Arial"/>
        </w:rPr>
        <w:t>(17)</w:t>
      </w:r>
      <w:r w:rsidRPr="00E91F27">
        <w:rPr>
          <w:rFonts w:ascii="Arial" w:hAnsi="Arial" w:cs="Arial"/>
        </w:rPr>
        <w:tab/>
      </w:r>
      <w:r w:rsidRPr="00E91F27">
        <w:rPr>
          <w:rFonts w:ascii="Arial" w:hAnsi="Arial" w:cs="Arial"/>
          <w:b/>
          <w:bCs/>
        </w:rPr>
        <w:t>Construction Nosie Management Plan –</w:t>
      </w:r>
      <w:r w:rsidRPr="00E91F27">
        <w:rPr>
          <w:rFonts w:ascii="Arial" w:hAnsi="Arial" w:cs="Arial"/>
        </w:rPr>
        <w:t xml:space="preserve"> A comprehensive construction noise management plan must be prepared to address and manage all construction noise impact. </w:t>
      </w:r>
    </w:p>
    <w:p w14:paraId="6C778FF0" w14:textId="77777777" w:rsidR="00E91F27" w:rsidRPr="00E91F27" w:rsidRDefault="00E91F27" w:rsidP="00E91F27">
      <w:pPr>
        <w:spacing w:after="0" w:line="240" w:lineRule="auto"/>
        <w:ind w:left="709" w:hanging="709"/>
        <w:jc w:val="both"/>
        <w:rPr>
          <w:rFonts w:ascii="Arial" w:hAnsi="Arial" w:cs="Arial"/>
        </w:rPr>
      </w:pPr>
    </w:p>
    <w:p w14:paraId="13D883EB" w14:textId="41D9D5DC" w:rsidR="00DA1A13" w:rsidRDefault="00DA1A13" w:rsidP="00E91F27">
      <w:pPr>
        <w:spacing w:after="0" w:line="240" w:lineRule="auto"/>
        <w:ind w:left="709" w:hanging="709"/>
        <w:jc w:val="both"/>
        <w:rPr>
          <w:rFonts w:ascii="Arial" w:hAnsi="Arial" w:cs="Arial"/>
        </w:rPr>
      </w:pPr>
      <w:r w:rsidRPr="00E91F27">
        <w:rPr>
          <w:rFonts w:ascii="Arial" w:hAnsi="Arial" w:cs="Arial"/>
        </w:rPr>
        <w:t>(18)</w:t>
      </w:r>
      <w:r w:rsidRPr="00E91F27">
        <w:rPr>
          <w:rFonts w:ascii="Arial" w:hAnsi="Arial" w:cs="Arial"/>
        </w:rPr>
        <w:tab/>
      </w:r>
      <w:r w:rsidRPr="00E91F27">
        <w:rPr>
          <w:rFonts w:ascii="Arial" w:hAnsi="Arial" w:cs="Arial"/>
          <w:b/>
        </w:rPr>
        <w:t>Plumbing and Ductwork</w:t>
      </w:r>
      <w:r w:rsidRPr="00E91F27">
        <w:rPr>
          <w:rFonts w:ascii="Arial" w:hAnsi="Arial" w:cs="Arial"/>
        </w:rPr>
        <w:t xml:space="preserve"> – All plumbing and ductwork (Including stormwater downpipes) must be concealed within the outer walls of the building so that it is not visible. Plans and elevations detailing the method of concealment must be submitted to the certifier with the Construction Certificate application.</w:t>
      </w:r>
    </w:p>
    <w:p w14:paraId="5CEE3382" w14:textId="77777777" w:rsidR="00E91F27" w:rsidRPr="00E91F27" w:rsidRDefault="00E91F27" w:rsidP="00E91F27">
      <w:pPr>
        <w:spacing w:after="0" w:line="240" w:lineRule="auto"/>
        <w:ind w:left="709" w:hanging="709"/>
        <w:jc w:val="both"/>
        <w:rPr>
          <w:rFonts w:ascii="Arial" w:hAnsi="Arial" w:cs="Arial"/>
        </w:rPr>
      </w:pPr>
    </w:p>
    <w:p w14:paraId="4377C5C9" w14:textId="393AF338" w:rsidR="003E3E0D" w:rsidRDefault="00DA1A13" w:rsidP="00E91F27">
      <w:pPr>
        <w:spacing w:after="0" w:line="240" w:lineRule="auto"/>
        <w:ind w:left="709" w:hanging="709"/>
        <w:jc w:val="both"/>
        <w:rPr>
          <w:rFonts w:ascii="Arial" w:hAnsi="Arial" w:cs="Arial"/>
        </w:rPr>
      </w:pPr>
      <w:r w:rsidRPr="00E91F27">
        <w:rPr>
          <w:rFonts w:ascii="Arial" w:hAnsi="Arial" w:cs="Arial"/>
        </w:rPr>
        <w:t>(1</w:t>
      </w:r>
      <w:r w:rsidR="002D5C51" w:rsidRPr="00E91F27">
        <w:rPr>
          <w:rFonts w:ascii="Arial" w:hAnsi="Arial" w:cs="Arial"/>
        </w:rPr>
        <w:t>9</w:t>
      </w:r>
      <w:r w:rsidRPr="00E91F27">
        <w:rPr>
          <w:rFonts w:ascii="Arial" w:hAnsi="Arial" w:cs="Arial"/>
        </w:rPr>
        <w:t>)</w:t>
      </w:r>
      <w:r w:rsidRPr="00E91F27">
        <w:rPr>
          <w:rFonts w:ascii="Arial" w:hAnsi="Arial" w:cs="Arial"/>
        </w:rPr>
        <w:tab/>
      </w:r>
      <w:r w:rsidRPr="00E91F27">
        <w:rPr>
          <w:rFonts w:ascii="Arial" w:hAnsi="Arial" w:cs="Arial"/>
          <w:b/>
          <w:bCs/>
        </w:rPr>
        <w:t>Mechanical Ventilation</w:t>
      </w:r>
      <w:r w:rsidRPr="00E91F27">
        <w:rPr>
          <w:rFonts w:ascii="Arial" w:hAnsi="Arial" w:cs="Arial"/>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Certifying Authority with the Construction Certificate application.</w:t>
      </w:r>
    </w:p>
    <w:p w14:paraId="259181E3" w14:textId="77777777" w:rsidR="00E91F27" w:rsidRPr="00E91F27" w:rsidRDefault="00E91F27" w:rsidP="00E91F27">
      <w:pPr>
        <w:spacing w:after="0" w:line="240" w:lineRule="auto"/>
        <w:ind w:left="709" w:hanging="709"/>
        <w:jc w:val="both"/>
        <w:rPr>
          <w:rFonts w:ascii="Arial" w:hAnsi="Arial" w:cs="Arial"/>
        </w:rPr>
      </w:pPr>
    </w:p>
    <w:p w14:paraId="2A9D6BA9" w14:textId="440B84AA" w:rsidR="00E87014" w:rsidRDefault="00E87014" w:rsidP="00E91F27">
      <w:pPr>
        <w:spacing w:after="0" w:line="240" w:lineRule="auto"/>
        <w:ind w:left="709" w:hanging="709"/>
        <w:jc w:val="both"/>
        <w:rPr>
          <w:rFonts w:ascii="Arial" w:hAnsi="Arial" w:cs="Arial"/>
        </w:rPr>
      </w:pPr>
      <w:r w:rsidRPr="00E91F27">
        <w:rPr>
          <w:rFonts w:ascii="Arial" w:hAnsi="Arial" w:cs="Arial"/>
        </w:rPr>
        <w:t>(20)</w:t>
      </w:r>
      <w:r w:rsidRPr="00E91F27">
        <w:rPr>
          <w:rFonts w:ascii="Arial" w:hAnsi="Arial" w:cs="Arial"/>
        </w:rPr>
        <w:tab/>
      </w:r>
      <w:r w:rsidRPr="00E91F27">
        <w:rPr>
          <w:rFonts w:ascii="Arial" w:hAnsi="Arial" w:cs="Arial"/>
          <w:b/>
        </w:rPr>
        <w:t xml:space="preserve">Further Salinity Assessment Required – </w:t>
      </w:r>
      <w:r w:rsidRPr="00E91F27">
        <w:rPr>
          <w:rFonts w:ascii="Arial" w:hAnsi="Arial" w:cs="Arial"/>
        </w:rPr>
        <w:t xml:space="preserve">Additional salinity testing of soils is required to be undertaken on the site to extend to the depth of proposed development. Where assessment results indicate that salinity levels are higher and / or more aggressive to construction materials than those identified in the “Salinity Management Plan Tranche 20 and 29 Oran Park, prepared by Douglas Partners Project 34272.91, </w:t>
      </w:r>
      <w:r w:rsidR="00727CC8">
        <w:rPr>
          <w:rFonts w:ascii="Arial" w:hAnsi="Arial" w:cs="Arial"/>
        </w:rPr>
        <w:t>d</w:t>
      </w:r>
      <w:r w:rsidRPr="00E91F27">
        <w:rPr>
          <w:rFonts w:ascii="Arial" w:hAnsi="Arial" w:cs="Arial"/>
        </w:rPr>
        <w:t>ated March 2014”, and further management is required, then the management plan must be amended to address the findings and be submitted to the</w:t>
      </w:r>
      <w:r w:rsidR="00727CC8" w:rsidRPr="00727CC8">
        <w:rPr>
          <w:rFonts w:ascii="Arial" w:hAnsi="Arial" w:cs="Arial"/>
        </w:rPr>
        <w:t xml:space="preserve"> </w:t>
      </w:r>
      <w:r w:rsidR="00727CC8" w:rsidRPr="00E91F27">
        <w:rPr>
          <w:rFonts w:ascii="Arial" w:hAnsi="Arial" w:cs="Arial"/>
        </w:rPr>
        <w:t>Certifying Authority</w:t>
      </w:r>
      <w:r w:rsidRPr="00E91F27">
        <w:rPr>
          <w:rFonts w:ascii="Arial" w:hAnsi="Arial" w:cs="Arial"/>
        </w:rPr>
        <w:t xml:space="preserve"> for approval with the construction certificate.</w:t>
      </w:r>
    </w:p>
    <w:p w14:paraId="19609E97" w14:textId="77777777" w:rsidR="00E91F27" w:rsidRPr="00E91F27" w:rsidRDefault="00E91F27" w:rsidP="00E91F27">
      <w:pPr>
        <w:spacing w:after="0" w:line="240" w:lineRule="auto"/>
        <w:ind w:left="709" w:hanging="709"/>
        <w:jc w:val="both"/>
        <w:rPr>
          <w:rFonts w:ascii="Arial" w:hAnsi="Arial" w:cs="Arial"/>
        </w:rPr>
      </w:pPr>
    </w:p>
    <w:p w14:paraId="6FD0B7DA" w14:textId="0721CDCB" w:rsidR="00DA1A13" w:rsidRPr="00E91F27" w:rsidRDefault="00DA1A13" w:rsidP="00E91F27">
      <w:pPr>
        <w:spacing w:after="0" w:line="240" w:lineRule="auto"/>
        <w:jc w:val="both"/>
        <w:rPr>
          <w:rFonts w:ascii="Arial" w:hAnsi="Arial" w:cs="Arial"/>
          <w:b/>
        </w:rPr>
      </w:pPr>
      <w:r w:rsidRPr="00E91F27">
        <w:rPr>
          <w:rFonts w:ascii="Arial" w:hAnsi="Arial" w:cs="Arial"/>
          <w:b/>
        </w:rPr>
        <w:t>3.0 - Prior to Commencement of Works</w:t>
      </w:r>
    </w:p>
    <w:p w14:paraId="00ABA630" w14:textId="77777777" w:rsidR="00C7254E" w:rsidRDefault="00C7254E" w:rsidP="00E91F27">
      <w:pPr>
        <w:spacing w:after="0" w:line="240" w:lineRule="auto"/>
        <w:jc w:val="both"/>
        <w:rPr>
          <w:rFonts w:ascii="Arial" w:hAnsi="Arial" w:cs="Arial"/>
        </w:rPr>
      </w:pPr>
    </w:p>
    <w:p w14:paraId="2D26E7C5" w14:textId="5413354F" w:rsidR="00DA1A13" w:rsidRDefault="00DA1A13" w:rsidP="00E91F27">
      <w:pPr>
        <w:spacing w:after="0" w:line="240" w:lineRule="auto"/>
        <w:jc w:val="both"/>
        <w:rPr>
          <w:rFonts w:ascii="Arial" w:hAnsi="Arial" w:cs="Arial"/>
        </w:rPr>
      </w:pPr>
      <w:r w:rsidRPr="00E91F27">
        <w:rPr>
          <w:rFonts w:ascii="Arial" w:hAnsi="Arial" w:cs="Arial"/>
        </w:rPr>
        <w:t>The following conditions of consent shall be complied with prior to any works commencing on the development site.</w:t>
      </w:r>
    </w:p>
    <w:p w14:paraId="7FF1088A" w14:textId="77777777" w:rsidR="00C7254E" w:rsidRPr="00E91F27" w:rsidRDefault="00C7254E" w:rsidP="00E91F27">
      <w:pPr>
        <w:spacing w:after="0" w:line="240" w:lineRule="auto"/>
        <w:jc w:val="both"/>
        <w:rPr>
          <w:rFonts w:ascii="Arial" w:hAnsi="Arial" w:cs="Arial"/>
        </w:rPr>
      </w:pPr>
    </w:p>
    <w:p w14:paraId="44BA971B" w14:textId="5CE19090" w:rsidR="00DA1A13" w:rsidRDefault="00DA1A13" w:rsidP="00E91F27">
      <w:pPr>
        <w:spacing w:after="0" w:line="240" w:lineRule="auto"/>
        <w:ind w:left="709" w:hanging="709"/>
        <w:jc w:val="both"/>
        <w:rPr>
          <w:rFonts w:ascii="Arial" w:hAnsi="Arial" w:cs="Arial"/>
        </w:rPr>
      </w:pPr>
      <w:r w:rsidRPr="00E91F27">
        <w:rPr>
          <w:rFonts w:ascii="Arial" w:hAnsi="Arial" w:cs="Arial"/>
        </w:rPr>
        <w:t>(1)</w:t>
      </w:r>
      <w:r w:rsidRPr="00E91F27">
        <w:rPr>
          <w:rFonts w:ascii="Arial" w:hAnsi="Arial" w:cs="Arial"/>
        </w:rPr>
        <w:tab/>
      </w:r>
      <w:r w:rsidRPr="00E91F27">
        <w:rPr>
          <w:rFonts w:ascii="Arial" w:hAnsi="Arial" w:cs="Arial"/>
          <w:b/>
        </w:rPr>
        <w:t xml:space="preserve">Public Liability Insurance </w:t>
      </w:r>
      <w:r w:rsidRPr="00E91F27">
        <w:rPr>
          <w:rFonts w:ascii="Arial" w:hAnsi="Arial" w:cs="Arial"/>
        </w:rPr>
        <w:t xml:space="preserve">- The owner or contractor shall take out a Public Liability Insurance Policy with a minimum cover of $20 million in relation to the occupation of, and works within, </w:t>
      </w:r>
      <w:r w:rsidRPr="00E91F27">
        <w:rPr>
          <w:rFonts w:ascii="Arial" w:hAnsi="Arial" w:cs="Arial"/>
          <w:color w:val="000000"/>
        </w:rPr>
        <w:t>public property (</w:t>
      </w:r>
      <w:proofErr w:type="gramStart"/>
      <w:r w:rsidRPr="00E91F27">
        <w:rPr>
          <w:rFonts w:ascii="Arial" w:hAnsi="Arial" w:cs="Arial"/>
          <w:color w:val="000000"/>
        </w:rPr>
        <w:t>i.e.</w:t>
      </w:r>
      <w:proofErr w:type="gramEnd"/>
      <w:r w:rsidRPr="00E91F27">
        <w:rPr>
          <w:rFonts w:ascii="Arial" w:hAnsi="Arial" w:cs="Arial"/>
          <w:color w:val="000000"/>
        </w:rPr>
        <w:t xml:space="preserve"> kerbs, gutters, footpaths, walkways, reserves, etc)</w:t>
      </w:r>
      <w:r w:rsidRPr="00E91F27">
        <w:rPr>
          <w:rFonts w:ascii="Arial" w:hAnsi="Arial" w:cs="Arial"/>
        </w:rPr>
        <w:t xml:space="preserve"> for the full duration of the proposed works. Evidence of this Policy shall be provided to Council and the certifier.</w:t>
      </w:r>
    </w:p>
    <w:p w14:paraId="5473DD05" w14:textId="77777777" w:rsidR="00C7254E" w:rsidRPr="00E91F27" w:rsidRDefault="00C7254E" w:rsidP="00E91F27">
      <w:pPr>
        <w:spacing w:after="0" w:line="240" w:lineRule="auto"/>
        <w:ind w:left="709" w:hanging="709"/>
        <w:jc w:val="both"/>
        <w:rPr>
          <w:rFonts w:ascii="Arial" w:hAnsi="Arial" w:cs="Arial"/>
        </w:rPr>
      </w:pPr>
    </w:p>
    <w:p w14:paraId="52BB580E" w14:textId="058DF04E" w:rsidR="00DA1A13" w:rsidRDefault="00DA1A13" w:rsidP="00E91F27">
      <w:pPr>
        <w:spacing w:after="0" w:line="240" w:lineRule="auto"/>
        <w:ind w:left="709" w:hanging="709"/>
        <w:jc w:val="both"/>
        <w:rPr>
          <w:rFonts w:ascii="Arial" w:hAnsi="Arial" w:cs="Arial"/>
        </w:rPr>
      </w:pPr>
      <w:r w:rsidRPr="00E91F27">
        <w:rPr>
          <w:rFonts w:ascii="Arial" w:hAnsi="Arial" w:cs="Arial"/>
        </w:rPr>
        <w:t>(2)</w:t>
      </w:r>
      <w:r w:rsidRPr="00E91F27">
        <w:rPr>
          <w:rFonts w:ascii="Arial" w:hAnsi="Arial" w:cs="Arial"/>
        </w:rPr>
        <w:tab/>
      </w:r>
      <w:r w:rsidRPr="00E91F27">
        <w:rPr>
          <w:rFonts w:ascii="Arial" w:hAnsi="Arial" w:cs="Arial"/>
          <w:b/>
        </w:rPr>
        <w:t>Notice of Principal Certifier</w:t>
      </w:r>
      <w:r w:rsidRPr="00E91F27">
        <w:rPr>
          <w:rFonts w:ascii="Arial" w:hAnsi="Arial" w:cs="Arial"/>
        </w:rPr>
        <w:t xml:space="preserve"> - Notice shall be given to Council at least two (2) days prior to subdivision and/or building works commencing in accordance with the </w:t>
      </w:r>
      <w:bookmarkStart w:id="0" w:name="_Hlk96527612"/>
      <w:r w:rsidRPr="00E91F27">
        <w:rPr>
          <w:rFonts w:ascii="Arial" w:hAnsi="Arial" w:cs="Arial"/>
          <w:i/>
          <w:iCs/>
        </w:rPr>
        <w:t>Environmental Planning and Assessment (Development Certification and Fire Safety) Regulation 2021</w:t>
      </w:r>
      <w:bookmarkEnd w:id="0"/>
      <w:r w:rsidRPr="00E91F27">
        <w:rPr>
          <w:rFonts w:ascii="Arial" w:hAnsi="Arial" w:cs="Arial"/>
        </w:rPr>
        <w:t>. The notice shall include:</w:t>
      </w:r>
    </w:p>
    <w:p w14:paraId="3148989C" w14:textId="77777777" w:rsidR="00C7254E" w:rsidRPr="00E91F27" w:rsidRDefault="00C7254E" w:rsidP="00E91F27">
      <w:pPr>
        <w:spacing w:after="0" w:line="240" w:lineRule="auto"/>
        <w:ind w:left="709" w:hanging="709"/>
        <w:jc w:val="both"/>
        <w:rPr>
          <w:rFonts w:ascii="Arial" w:hAnsi="Arial" w:cs="Arial"/>
        </w:rPr>
      </w:pPr>
    </w:p>
    <w:p w14:paraId="782DEC58" w14:textId="04A228A1" w:rsidR="00DA1A13" w:rsidRDefault="00DA1A13" w:rsidP="00E91F27">
      <w:pPr>
        <w:numPr>
          <w:ilvl w:val="0"/>
          <w:numId w:val="13"/>
        </w:numPr>
        <w:spacing w:after="0" w:line="240" w:lineRule="auto"/>
        <w:ind w:left="1418" w:hanging="709"/>
        <w:jc w:val="both"/>
        <w:rPr>
          <w:rFonts w:ascii="Arial" w:hAnsi="Arial" w:cs="Arial"/>
        </w:rPr>
      </w:pPr>
      <w:r w:rsidRPr="00E91F27">
        <w:rPr>
          <w:rFonts w:ascii="Arial" w:hAnsi="Arial" w:cs="Arial"/>
        </w:rPr>
        <w:t xml:space="preserve">a description of the work to be carried </w:t>
      </w:r>
      <w:proofErr w:type="gramStart"/>
      <w:r w:rsidRPr="00E91F27">
        <w:rPr>
          <w:rFonts w:ascii="Arial" w:hAnsi="Arial" w:cs="Arial"/>
        </w:rPr>
        <w:t>out;</w:t>
      </w:r>
      <w:proofErr w:type="gramEnd"/>
    </w:p>
    <w:p w14:paraId="5BFD4CAD" w14:textId="77777777" w:rsidR="00727CC8" w:rsidRDefault="00727CC8" w:rsidP="00727CC8">
      <w:pPr>
        <w:spacing w:after="0" w:line="240" w:lineRule="auto"/>
        <w:ind w:left="1418"/>
        <w:jc w:val="both"/>
        <w:rPr>
          <w:rFonts w:ascii="Arial" w:hAnsi="Arial" w:cs="Arial"/>
        </w:rPr>
      </w:pPr>
    </w:p>
    <w:p w14:paraId="14D0F551" w14:textId="1F737EC9" w:rsidR="00DA1A13" w:rsidRDefault="00DA1A13" w:rsidP="00E91F27">
      <w:pPr>
        <w:numPr>
          <w:ilvl w:val="0"/>
          <w:numId w:val="13"/>
        </w:numPr>
        <w:spacing w:after="0" w:line="240" w:lineRule="auto"/>
        <w:ind w:left="1418" w:hanging="709"/>
        <w:jc w:val="both"/>
        <w:rPr>
          <w:rFonts w:ascii="Arial" w:hAnsi="Arial" w:cs="Arial"/>
        </w:rPr>
      </w:pPr>
      <w:r w:rsidRPr="00E91F27">
        <w:rPr>
          <w:rFonts w:ascii="Arial" w:hAnsi="Arial" w:cs="Arial"/>
        </w:rPr>
        <w:t xml:space="preserve">the address of the land on which the work is to be carried </w:t>
      </w:r>
      <w:proofErr w:type="gramStart"/>
      <w:r w:rsidRPr="00E91F27">
        <w:rPr>
          <w:rFonts w:ascii="Arial" w:hAnsi="Arial" w:cs="Arial"/>
        </w:rPr>
        <w:t>out;</w:t>
      </w:r>
      <w:proofErr w:type="gramEnd"/>
    </w:p>
    <w:p w14:paraId="51BE160F" w14:textId="77777777" w:rsidR="00727CC8" w:rsidRDefault="00727CC8" w:rsidP="00727CC8">
      <w:pPr>
        <w:pStyle w:val="ListParagraph"/>
        <w:rPr>
          <w:rFonts w:cs="Arial"/>
        </w:rPr>
      </w:pPr>
    </w:p>
    <w:p w14:paraId="2F5FD5F4" w14:textId="04612514" w:rsidR="00DA1A13" w:rsidRDefault="00DA1A13" w:rsidP="00E91F27">
      <w:pPr>
        <w:numPr>
          <w:ilvl w:val="0"/>
          <w:numId w:val="13"/>
        </w:numPr>
        <w:spacing w:after="0" w:line="240" w:lineRule="auto"/>
        <w:ind w:left="1418" w:hanging="709"/>
        <w:jc w:val="both"/>
        <w:rPr>
          <w:rFonts w:ascii="Arial" w:hAnsi="Arial" w:cs="Arial"/>
        </w:rPr>
      </w:pPr>
      <w:r w:rsidRPr="00E91F27">
        <w:rPr>
          <w:rFonts w:ascii="Arial" w:hAnsi="Arial" w:cs="Arial"/>
        </w:rPr>
        <w:lastRenderedPageBreak/>
        <w:t xml:space="preserve">the registered number and date of issue of the relevant development </w:t>
      </w:r>
      <w:proofErr w:type="gramStart"/>
      <w:r w:rsidRPr="00E91F27">
        <w:rPr>
          <w:rFonts w:ascii="Arial" w:hAnsi="Arial" w:cs="Arial"/>
        </w:rPr>
        <w:t>consent;</w:t>
      </w:r>
      <w:proofErr w:type="gramEnd"/>
    </w:p>
    <w:p w14:paraId="091393DC" w14:textId="77777777" w:rsidR="00727CC8" w:rsidRDefault="00727CC8" w:rsidP="00727CC8">
      <w:pPr>
        <w:pStyle w:val="ListParagraph"/>
        <w:rPr>
          <w:rFonts w:cs="Arial"/>
        </w:rPr>
      </w:pPr>
    </w:p>
    <w:p w14:paraId="0A9FCDF5" w14:textId="4F1C255B" w:rsidR="00DA1A13" w:rsidRDefault="00DA1A13" w:rsidP="00E91F27">
      <w:pPr>
        <w:numPr>
          <w:ilvl w:val="0"/>
          <w:numId w:val="13"/>
        </w:numPr>
        <w:spacing w:after="0" w:line="240" w:lineRule="auto"/>
        <w:ind w:left="1418" w:hanging="709"/>
        <w:jc w:val="both"/>
        <w:rPr>
          <w:rFonts w:ascii="Arial" w:hAnsi="Arial" w:cs="Arial"/>
        </w:rPr>
      </w:pPr>
      <w:r w:rsidRPr="00E91F27">
        <w:rPr>
          <w:rFonts w:ascii="Arial" w:hAnsi="Arial" w:cs="Arial"/>
        </w:rPr>
        <w:t xml:space="preserve">the name and address of the principal certifier, and of the person by whom the principal certifier was </w:t>
      </w:r>
      <w:proofErr w:type="gramStart"/>
      <w:r w:rsidRPr="00E91F27">
        <w:rPr>
          <w:rFonts w:ascii="Arial" w:hAnsi="Arial" w:cs="Arial"/>
        </w:rPr>
        <w:t>appointed;</w:t>
      </w:r>
      <w:proofErr w:type="gramEnd"/>
    </w:p>
    <w:p w14:paraId="6024F34C" w14:textId="77777777" w:rsidR="00727CC8" w:rsidRDefault="00727CC8" w:rsidP="00727CC8">
      <w:pPr>
        <w:pStyle w:val="ListParagraph"/>
        <w:rPr>
          <w:rFonts w:cs="Arial"/>
        </w:rPr>
      </w:pPr>
    </w:p>
    <w:p w14:paraId="2FACDB17" w14:textId="04968AE5" w:rsidR="00DA1A13" w:rsidRDefault="00DA1A13" w:rsidP="00E91F27">
      <w:pPr>
        <w:numPr>
          <w:ilvl w:val="0"/>
          <w:numId w:val="13"/>
        </w:numPr>
        <w:spacing w:after="0" w:line="240" w:lineRule="auto"/>
        <w:ind w:left="1418" w:hanging="709"/>
        <w:jc w:val="both"/>
        <w:rPr>
          <w:rFonts w:ascii="Arial" w:hAnsi="Arial" w:cs="Arial"/>
        </w:rPr>
      </w:pPr>
      <w:r w:rsidRPr="00E91F27">
        <w:rPr>
          <w:rFonts w:ascii="Arial" w:hAnsi="Arial" w:cs="Arial"/>
        </w:rPr>
        <w:t>the certifier’s registration number, and a statement signed by the certifier consenting to being appointed as principal certifier; and</w:t>
      </w:r>
    </w:p>
    <w:p w14:paraId="2C4004C4" w14:textId="77777777" w:rsidR="00727CC8" w:rsidRDefault="00727CC8" w:rsidP="00727CC8">
      <w:pPr>
        <w:pStyle w:val="ListParagraph"/>
        <w:rPr>
          <w:rFonts w:cs="Arial"/>
        </w:rPr>
      </w:pPr>
    </w:p>
    <w:p w14:paraId="155DC5D8" w14:textId="49135BF5" w:rsidR="00DA1A13" w:rsidRDefault="00DA1A13" w:rsidP="00E91F27">
      <w:pPr>
        <w:numPr>
          <w:ilvl w:val="0"/>
          <w:numId w:val="13"/>
        </w:numPr>
        <w:spacing w:after="0" w:line="240" w:lineRule="auto"/>
        <w:ind w:left="1418" w:hanging="709"/>
        <w:jc w:val="both"/>
        <w:rPr>
          <w:rFonts w:ascii="Arial" w:hAnsi="Arial" w:cs="Arial"/>
        </w:rPr>
      </w:pPr>
      <w:r w:rsidRPr="00E91F27">
        <w:rPr>
          <w:rFonts w:ascii="Arial" w:hAnsi="Arial" w:cs="Arial"/>
        </w:rPr>
        <w:t>a telephone number on which the principal certifier may be contacted for business purposes.</w:t>
      </w:r>
    </w:p>
    <w:p w14:paraId="06BBA431" w14:textId="77777777" w:rsidR="00C7254E" w:rsidRPr="00E91F27" w:rsidRDefault="00C7254E" w:rsidP="00C7254E">
      <w:pPr>
        <w:spacing w:after="0" w:line="240" w:lineRule="auto"/>
        <w:ind w:left="1418"/>
        <w:jc w:val="both"/>
        <w:rPr>
          <w:rFonts w:ascii="Arial" w:hAnsi="Arial" w:cs="Arial"/>
        </w:rPr>
      </w:pPr>
    </w:p>
    <w:p w14:paraId="2743AE4B" w14:textId="6796ABA3" w:rsidR="00DA1A13" w:rsidRDefault="00DA1A13" w:rsidP="00E91F27">
      <w:pPr>
        <w:spacing w:after="0" w:line="240" w:lineRule="auto"/>
        <w:ind w:left="709" w:hanging="709"/>
        <w:jc w:val="both"/>
        <w:rPr>
          <w:rFonts w:ascii="Arial" w:hAnsi="Arial" w:cs="Arial"/>
        </w:rPr>
      </w:pPr>
      <w:r w:rsidRPr="00E91F27">
        <w:rPr>
          <w:rFonts w:ascii="Arial" w:hAnsi="Arial" w:cs="Arial"/>
        </w:rPr>
        <w:t>(3)</w:t>
      </w:r>
      <w:r w:rsidRPr="00E91F27">
        <w:rPr>
          <w:rFonts w:ascii="Arial" w:hAnsi="Arial" w:cs="Arial"/>
        </w:rPr>
        <w:tab/>
      </w:r>
      <w:r w:rsidRPr="00E91F27">
        <w:rPr>
          <w:rFonts w:ascii="Arial" w:hAnsi="Arial" w:cs="Arial"/>
          <w:b/>
        </w:rPr>
        <w:t>Notice of Commencement of Work</w:t>
      </w:r>
      <w:r w:rsidRPr="00E91F27">
        <w:rPr>
          <w:rFonts w:ascii="Arial" w:hAnsi="Arial" w:cs="Arial"/>
        </w:rPr>
        <w:t xml:space="preserve"> - Notice shall be given to Council at least two (2) days prior to subdivision and/or building works commencing in accordance with the </w:t>
      </w:r>
      <w:r w:rsidRPr="00E91F27">
        <w:rPr>
          <w:rFonts w:ascii="Arial" w:hAnsi="Arial" w:cs="Arial"/>
          <w:i/>
          <w:iCs/>
        </w:rPr>
        <w:t>Environmental Planning and Assessment (Development Certification and Fire Safety) Regulation 2021</w:t>
      </w:r>
      <w:r w:rsidRPr="00E91F27">
        <w:rPr>
          <w:rFonts w:ascii="Arial" w:hAnsi="Arial" w:cs="Arial"/>
        </w:rPr>
        <w:t>. The notice shall include:</w:t>
      </w:r>
    </w:p>
    <w:p w14:paraId="1A438321" w14:textId="77777777" w:rsidR="00C7254E" w:rsidRPr="00E91F27" w:rsidRDefault="00C7254E" w:rsidP="00E91F27">
      <w:pPr>
        <w:spacing w:after="0" w:line="240" w:lineRule="auto"/>
        <w:ind w:left="709" w:hanging="709"/>
        <w:jc w:val="both"/>
        <w:rPr>
          <w:rFonts w:ascii="Arial" w:hAnsi="Arial" w:cs="Arial"/>
        </w:rPr>
      </w:pPr>
    </w:p>
    <w:p w14:paraId="6A8249C9" w14:textId="2F039B49" w:rsidR="00DA1A13" w:rsidRDefault="00DA1A13" w:rsidP="00E91F27">
      <w:pPr>
        <w:numPr>
          <w:ilvl w:val="0"/>
          <w:numId w:val="14"/>
        </w:numPr>
        <w:spacing w:after="0" w:line="240" w:lineRule="auto"/>
        <w:ind w:left="1418" w:hanging="709"/>
        <w:jc w:val="both"/>
        <w:rPr>
          <w:rFonts w:ascii="Arial" w:hAnsi="Arial" w:cs="Arial"/>
        </w:rPr>
      </w:pPr>
      <w:r w:rsidRPr="00E91F27">
        <w:rPr>
          <w:rFonts w:ascii="Arial" w:hAnsi="Arial" w:cs="Arial"/>
        </w:rPr>
        <w:t xml:space="preserve">the name and address of the person by whom the notice is being </w:t>
      </w:r>
      <w:proofErr w:type="gramStart"/>
      <w:r w:rsidRPr="00E91F27">
        <w:rPr>
          <w:rFonts w:ascii="Arial" w:hAnsi="Arial" w:cs="Arial"/>
        </w:rPr>
        <w:t>given;</w:t>
      </w:r>
      <w:proofErr w:type="gramEnd"/>
    </w:p>
    <w:p w14:paraId="38690F52" w14:textId="77777777" w:rsidR="00727CC8" w:rsidRPr="00E91F27" w:rsidRDefault="00727CC8" w:rsidP="00727CC8">
      <w:pPr>
        <w:spacing w:after="0" w:line="240" w:lineRule="auto"/>
        <w:ind w:left="1418"/>
        <w:jc w:val="both"/>
        <w:rPr>
          <w:rFonts w:ascii="Arial" w:hAnsi="Arial" w:cs="Arial"/>
        </w:rPr>
      </w:pPr>
    </w:p>
    <w:p w14:paraId="23559C5B" w14:textId="77777777" w:rsidR="00DA1A13" w:rsidRPr="00E91F27" w:rsidRDefault="00DA1A13" w:rsidP="00E91F27">
      <w:pPr>
        <w:numPr>
          <w:ilvl w:val="0"/>
          <w:numId w:val="14"/>
        </w:numPr>
        <w:spacing w:after="0" w:line="240" w:lineRule="auto"/>
        <w:ind w:left="1418" w:hanging="709"/>
        <w:jc w:val="both"/>
        <w:rPr>
          <w:rFonts w:ascii="Arial" w:hAnsi="Arial" w:cs="Arial"/>
        </w:rPr>
      </w:pPr>
      <w:r w:rsidRPr="00E91F27">
        <w:rPr>
          <w:rFonts w:ascii="Arial" w:hAnsi="Arial" w:cs="Arial"/>
        </w:rPr>
        <w:t xml:space="preserve">a description of the work to be carried </w:t>
      </w:r>
      <w:proofErr w:type="gramStart"/>
      <w:r w:rsidRPr="00E91F27">
        <w:rPr>
          <w:rFonts w:ascii="Arial" w:hAnsi="Arial" w:cs="Arial"/>
        </w:rPr>
        <w:t>out;</w:t>
      </w:r>
      <w:proofErr w:type="gramEnd"/>
    </w:p>
    <w:p w14:paraId="36DAF4C3" w14:textId="77777777" w:rsidR="00727CC8" w:rsidRDefault="00727CC8" w:rsidP="00727CC8">
      <w:pPr>
        <w:spacing w:after="0" w:line="240" w:lineRule="auto"/>
        <w:ind w:left="1418"/>
        <w:jc w:val="both"/>
        <w:rPr>
          <w:rFonts w:ascii="Arial" w:hAnsi="Arial" w:cs="Arial"/>
        </w:rPr>
      </w:pPr>
    </w:p>
    <w:p w14:paraId="265C1DF6" w14:textId="317D816D" w:rsidR="00DA1A13" w:rsidRPr="00E91F27" w:rsidRDefault="00DA1A13" w:rsidP="00E91F27">
      <w:pPr>
        <w:numPr>
          <w:ilvl w:val="0"/>
          <w:numId w:val="14"/>
        </w:numPr>
        <w:spacing w:after="0" w:line="240" w:lineRule="auto"/>
        <w:ind w:left="1418" w:hanging="709"/>
        <w:jc w:val="both"/>
        <w:rPr>
          <w:rFonts w:ascii="Arial" w:hAnsi="Arial" w:cs="Arial"/>
        </w:rPr>
      </w:pPr>
      <w:r w:rsidRPr="00E91F27">
        <w:rPr>
          <w:rFonts w:ascii="Arial" w:hAnsi="Arial" w:cs="Arial"/>
        </w:rPr>
        <w:t xml:space="preserve">the address of the land on which the work is to be carried </w:t>
      </w:r>
      <w:proofErr w:type="gramStart"/>
      <w:r w:rsidRPr="00E91F27">
        <w:rPr>
          <w:rFonts w:ascii="Arial" w:hAnsi="Arial" w:cs="Arial"/>
        </w:rPr>
        <w:t>out;</w:t>
      </w:r>
      <w:proofErr w:type="gramEnd"/>
    </w:p>
    <w:p w14:paraId="78A54B5C" w14:textId="77777777" w:rsidR="00727CC8" w:rsidRDefault="00727CC8" w:rsidP="00727CC8">
      <w:pPr>
        <w:spacing w:after="0" w:line="240" w:lineRule="auto"/>
        <w:ind w:left="1418"/>
        <w:jc w:val="both"/>
        <w:rPr>
          <w:rFonts w:ascii="Arial" w:hAnsi="Arial" w:cs="Arial"/>
        </w:rPr>
      </w:pPr>
    </w:p>
    <w:p w14:paraId="36F6241C" w14:textId="08EC9F3B" w:rsidR="00DA1A13" w:rsidRPr="00E91F27" w:rsidRDefault="00DA1A13" w:rsidP="00E91F27">
      <w:pPr>
        <w:numPr>
          <w:ilvl w:val="0"/>
          <w:numId w:val="14"/>
        </w:numPr>
        <w:spacing w:after="0" w:line="240" w:lineRule="auto"/>
        <w:ind w:left="1418" w:hanging="709"/>
        <w:jc w:val="both"/>
        <w:rPr>
          <w:rFonts w:ascii="Arial" w:hAnsi="Arial" w:cs="Arial"/>
        </w:rPr>
      </w:pPr>
      <w:r w:rsidRPr="00E91F27">
        <w:rPr>
          <w:rFonts w:ascii="Arial" w:hAnsi="Arial" w:cs="Arial"/>
        </w:rPr>
        <w:t xml:space="preserve">the registered number and date of issue of the relevant development consent and construction </w:t>
      </w:r>
      <w:proofErr w:type="gramStart"/>
      <w:r w:rsidRPr="00E91F27">
        <w:rPr>
          <w:rFonts w:ascii="Arial" w:hAnsi="Arial" w:cs="Arial"/>
        </w:rPr>
        <w:t>certificate;</w:t>
      </w:r>
      <w:proofErr w:type="gramEnd"/>
    </w:p>
    <w:p w14:paraId="1DBE4F70" w14:textId="77777777" w:rsidR="00727CC8" w:rsidRDefault="00727CC8" w:rsidP="00727CC8">
      <w:pPr>
        <w:spacing w:after="0" w:line="240" w:lineRule="auto"/>
        <w:ind w:left="1418"/>
        <w:jc w:val="both"/>
        <w:rPr>
          <w:rFonts w:ascii="Arial" w:hAnsi="Arial" w:cs="Arial"/>
        </w:rPr>
      </w:pPr>
    </w:p>
    <w:p w14:paraId="1BD4136D" w14:textId="20CE19BE" w:rsidR="00DA1A13" w:rsidRPr="00E91F27" w:rsidRDefault="00DA1A13" w:rsidP="00E91F27">
      <w:pPr>
        <w:numPr>
          <w:ilvl w:val="0"/>
          <w:numId w:val="14"/>
        </w:numPr>
        <w:spacing w:after="0" w:line="240" w:lineRule="auto"/>
        <w:ind w:left="1418" w:hanging="709"/>
        <w:jc w:val="both"/>
        <w:rPr>
          <w:rFonts w:ascii="Arial" w:hAnsi="Arial" w:cs="Arial"/>
        </w:rPr>
      </w:pPr>
      <w:r w:rsidRPr="00E91F27">
        <w:rPr>
          <w:rFonts w:ascii="Arial"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243A6A0A" w14:textId="77777777" w:rsidR="00727CC8" w:rsidRPr="00727CC8" w:rsidRDefault="00727CC8" w:rsidP="00727CC8">
      <w:pPr>
        <w:spacing w:after="0" w:line="240" w:lineRule="auto"/>
        <w:ind w:left="1418"/>
        <w:jc w:val="both"/>
        <w:rPr>
          <w:rFonts w:ascii="Arial" w:hAnsi="Arial" w:cs="Arial"/>
          <w:color w:val="000000"/>
        </w:rPr>
      </w:pPr>
    </w:p>
    <w:p w14:paraId="5E0B6899" w14:textId="28FA451E" w:rsidR="00DA1A13" w:rsidRPr="00E91F27" w:rsidRDefault="00DA1A13" w:rsidP="00E91F27">
      <w:pPr>
        <w:numPr>
          <w:ilvl w:val="0"/>
          <w:numId w:val="14"/>
        </w:numPr>
        <w:spacing w:after="0" w:line="240" w:lineRule="auto"/>
        <w:ind w:left="1418" w:hanging="709"/>
        <w:jc w:val="both"/>
        <w:rPr>
          <w:rFonts w:ascii="Arial" w:hAnsi="Arial" w:cs="Arial"/>
          <w:color w:val="000000"/>
        </w:rPr>
      </w:pPr>
      <w:r w:rsidRPr="00E91F27">
        <w:rPr>
          <w:rFonts w:ascii="Arial" w:hAnsi="Arial" w:cs="Arial"/>
        </w:rPr>
        <w:t>the date on which the work is intended to commence.</w:t>
      </w:r>
    </w:p>
    <w:p w14:paraId="1455A3E2" w14:textId="77777777" w:rsidR="00DE7B57" w:rsidRPr="00E91F27" w:rsidRDefault="00DE7B57" w:rsidP="00E91F27">
      <w:pPr>
        <w:spacing w:after="0" w:line="240" w:lineRule="auto"/>
        <w:ind w:left="1418"/>
        <w:jc w:val="both"/>
        <w:rPr>
          <w:rFonts w:ascii="Arial" w:hAnsi="Arial" w:cs="Arial"/>
          <w:color w:val="000000"/>
        </w:rPr>
      </w:pPr>
    </w:p>
    <w:p w14:paraId="21B65028" w14:textId="7A8F9D5C" w:rsidR="00DA1A13" w:rsidRDefault="00DA1A13" w:rsidP="00E91F27">
      <w:pPr>
        <w:spacing w:after="0" w:line="240" w:lineRule="auto"/>
        <w:ind w:left="709" w:hanging="709"/>
        <w:jc w:val="both"/>
        <w:rPr>
          <w:rFonts w:ascii="Arial" w:hAnsi="Arial" w:cs="Arial"/>
        </w:rPr>
      </w:pPr>
      <w:r w:rsidRPr="00E91F27">
        <w:rPr>
          <w:rFonts w:ascii="Arial" w:hAnsi="Arial" w:cs="Arial"/>
        </w:rPr>
        <w:t>(4)</w:t>
      </w:r>
      <w:r w:rsidRPr="00E91F27">
        <w:rPr>
          <w:rFonts w:ascii="Arial" w:hAnsi="Arial" w:cs="Arial"/>
        </w:rPr>
        <w:tab/>
      </w:r>
      <w:r w:rsidRPr="00E91F27">
        <w:rPr>
          <w:rFonts w:ascii="Arial" w:hAnsi="Arial" w:cs="Arial"/>
          <w:b/>
        </w:rPr>
        <w:t xml:space="preserve">Construction Certificate Required </w:t>
      </w:r>
      <w:r w:rsidRPr="00E91F27">
        <w:rPr>
          <w:rFonts w:ascii="Arial" w:hAnsi="Arial" w:cs="Arial"/>
        </w:rPr>
        <w:t xml:space="preserve">- In accordance with the requirements of the </w:t>
      </w:r>
      <w:r w:rsidRPr="00E91F27">
        <w:rPr>
          <w:rFonts w:ascii="Arial" w:hAnsi="Arial" w:cs="Arial"/>
          <w:i/>
        </w:rPr>
        <w:t>EP&amp;A Act 1979,</w:t>
      </w:r>
      <w:r w:rsidRPr="00E91F27">
        <w:rPr>
          <w:rFonts w:ascii="Arial" w:hAnsi="Arial" w:cs="Arial"/>
        </w:rPr>
        <w:t xml:space="preserve"> building or subdivision works approved by this consent shall not commence until the following has been satisfied:</w:t>
      </w:r>
    </w:p>
    <w:p w14:paraId="7294C595" w14:textId="77777777" w:rsidR="00C7254E" w:rsidRPr="00E91F27" w:rsidRDefault="00C7254E" w:rsidP="00E91F27">
      <w:pPr>
        <w:spacing w:after="0" w:line="240" w:lineRule="auto"/>
        <w:ind w:left="709" w:hanging="709"/>
        <w:jc w:val="both"/>
        <w:rPr>
          <w:rFonts w:ascii="Arial" w:hAnsi="Arial" w:cs="Arial"/>
        </w:rPr>
      </w:pPr>
    </w:p>
    <w:p w14:paraId="6A2DE393" w14:textId="77777777" w:rsidR="00DA1A13" w:rsidRPr="00E91F27" w:rsidRDefault="00DA1A13" w:rsidP="00E91F27">
      <w:pPr>
        <w:numPr>
          <w:ilvl w:val="0"/>
          <w:numId w:val="15"/>
        </w:numPr>
        <w:spacing w:after="0" w:line="240" w:lineRule="auto"/>
        <w:ind w:left="1418" w:hanging="709"/>
        <w:jc w:val="both"/>
        <w:rPr>
          <w:rFonts w:ascii="Arial" w:hAnsi="Arial" w:cs="Arial"/>
        </w:rPr>
      </w:pPr>
      <w:r w:rsidRPr="00E91F27">
        <w:rPr>
          <w:rFonts w:ascii="Arial" w:hAnsi="Arial" w:cs="Arial"/>
        </w:rPr>
        <w:t xml:space="preserve">a Construction Certificate has been issued by a </w:t>
      </w:r>
      <w:proofErr w:type="gramStart"/>
      <w:r w:rsidRPr="00E91F27">
        <w:rPr>
          <w:rFonts w:ascii="Arial" w:hAnsi="Arial" w:cs="Arial"/>
        </w:rPr>
        <w:t>certifier;</w:t>
      </w:r>
      <w:proofErr w:type="gramEnd"/>
      <w:r w:rsidRPr="00E91F27">
        <w:rPr>
          <w:rFonts w:ascii="Arial" w:hAnsi="Arial" w:cs="Arial"/>
        </w:rPr>
        <w:t xml:space="preserve"> </w:t>
      </w:r>
    </w:p>
    <w:p w14:paraId="35DEC2D5" w14:textId="77777777" w:rsidR="00727CC8" w:rsidRDefault="00727CC8" w:rsidP="00727CC8">
      <w:pPr>
        <w:spacing w:after="0" w:line="240" w:lineRule="auto"/>
        <w:ind w:left="1418"/>
        <w:jc w:val="both"/>
        <w:rPr>
          <w:rFonts w:ascii="Arial" w:hAnsi="Arial" w:cs="Arial"/>
        </w:rPr>
      </w:pPr>
    </w:p>
    <w:p w14:paraId="7D805E75" w14:textId="7002C8D0" w:rsidR="00DA1A13" w:rsidRPr="00E91F27" w:rsidRDefault="00DA1A13" w:rsidP="00E91F27">
      <w:pPr>
        <w:numPr>
          <w:ilvl w:val="0"/>
          <w:numId w:val="15"/>
        </w:numPr>
        <w:spacing w:after="0" w:line="240" w:lineRule="auto"/>
        <w:ind w:left="1418" w:hanging="709"/>
        <w:jc w:val="both"/>
        <w:rPr>
          <w:rFonts w:ascii="Arial" w:hAnsi="Arial" w:cs="Arial"/>
        </w:rPr>
      </w:pPr>
      <w:r w:rsidRPr="00E91F27">
        <w:rPr>
          <w:rFonts w:ascii="Arial" w:hAnsi="Arial" w:cs="Arial"/>
        </w:rPr>
        <w:t xml:space="preserve">a principal certifier has been appointed by the person having benefit of the development </w:t>
      </w:r>
      <w:proofErr w:type="gramStart"/>
      <w:r w:rsidRPr="00E91F27">
        <w:rPr>
          <w:rFonts w:ascii="Arial" w:hAnsi="Arial" w:cs="Arial"/>
        </w:rPr>
        <w:t>consent;</w:t>
      </w:r>
      <w:proofErr w:type="gramEnd"/>
    </w:p>
    <w:p w14:paraId="1D35EA59" w14:textId="77777777" w:rsidR="00727CC8" w:rsidRDefault="00727CC8" w:rsidP="00727CC8">
      <w:pPr>
        <w:spacing w:after="0" w:line="240" w:lineRule="auto"/>
        <w:ind w:left="1418"/>
        <w:jc w:val="both"/>
        <w:rPr>
          <w:rFonts w:ascii="Arial" w:hAnsi="Arial" w:cs="Arial"/>
        </w:rPr>
      </w:pPr>
    </w:p>
    <w:p w14:paraId="40B4A976" w14:textId="3DE5352E" w:rsidR="00DA1A13" w:rsidRPr="00E91F27" w:rsidRDefault="00DA1A13" w:rsidP="00E91F27">
      <w:pPr>
        <w:numPr>
          <w:ilvl w:val="0"/>
          <w:numId w:val="15"/>
        </w:numPr>
        <w:spacing w:after="0" w:line="240" w:lineRule="auto"/>
        <w:ind w:left="1418" w:hanging="709"/>
        <w:jc w:val="both"/>
        <w:rPr>
          <w:rFonts w:ascii="Arial" w:hAnsi="Arial" w:cs="Arial"/>
        </w:rPr>
      </w:pPr>
      <w:r w:rsidRPr="00E91F27">
        <w:rPr>
          <w:rFonts w:ascii="Arial" w:hAnsi="Arial" w:cs="Arial"/>
        </w:rPr>
        <w:t xml:space="preserve">if Council is not the principal certifier, Council is notified of the appointed principal certifier at least two (2) days before building work </w:t>
      </w:r>
      <w:proofErr w:type="gramStart"/>
      <w:r w:rsidRPr="00E91F27">
        <w:rPr>
          <w:rFonts w:ascii="Arial" w:hAnsi="Arial" w:cs="Arial"/>
        </w:rPr>
        <w:t>commences;</w:t>
      </w:r>
      <w:proofErr w:type="gramEnd"/>
      <w:r w:rsidRPr="00E91F27">
        <w:rPr>
          <w:rFonts w:ascii="Arial" w:hAnsi="Arial" w:cs="Arial"/>
        </w:rPr>
        <w:t xml:space="preserve"> </w:t>
      </w:r>
    </w:p>
    <w:p w14:paraId="26413C86" w14:textId="77777777" w:rsidR="00727CC8" w:rsidRDefault="00727CC8" w:rsidP="00727CC8">
      <w:pPr>
        <w:spacing w:after="0" w:line="240" w:lineRule="auto"/>
        <w:ind w:left="1418"/>
        <w:jc w:val="both"/>
        <w:rPr>
          <w:rFonts w:ascii="Arial" w:hAnsi="Arial" w:cs="Arial"/>
        </w:rPr>
      </w:pPr>
    </w:p>
    <w:p w14:paraId="6DD5F08D" w14:textId="386C1A7F" w:rsidR="00DA1A13" w:rsidRPr="00E91F27" w:rsidRDefault="00DA1A13" w:rsidP="00E91F27">
      <w:pPr>
        <w:numPr>
          <w:ilvl w:val="0"/>
          <w:numId w:val="15"/>
        </w:numPr>
        <w:spacing w:after="0" w:line="240" w:lineRule="auto"/>
        <w:ind w:left="1418" w:hanging="709"/>
        <w:jc w:val="both"/>
        <w:rPr>
          <w:rFonts w:ascii="Arial" w:hAnsi="Arial" w:cs="Arial"/>
        </w:rPr>
      </w:pPr>
      <w:r w:rsidRPr="00E91F27">
        <w:rPr>
          <w:rFonts w:ascii="Arial" w:hAnsi="Arial" w:cs="Arial"/>
        </w:rPr>
        <w:t>the person having benefit of the development consent notifies Council of the intention to commence building work at least two (2) days before building work commences; and</w:t>
      </w:r>
    </w:p>
    <w:p w14:paraId="4F8D9662" w14:textId="77777777" w:rsidR="00727CC8" w:rsidRDefault="00727CC8" w:rsidP="00727CC8">
      <w:pPr>
        <w:spacing w:after="0" w:line="240" w:lineRule="auto"/>
        <w:ind w:left="1418"/>
        <w:jc w:val="both"/>
        <w:rPr>
          <w:rFonts w:ascii="Arial" w:hAnsi="Arial" w:cs="Arial"/>
        </w:rPr>
      </w:pPr>
    </w:p>
    <w:p w14:paraId="44C988D5" w14:textId="2FBBB7F9" w:rsidR="00DA1A13" w:rsidRPr="00E91F27" w:rsidRDefault="00DA1A13" w:rsidP="00E91F27">
      <w:pPr>
        <w:numPr>
          <w:ilvl w:val="0"/>
          <w:numId w:val="15"/>
        </w:numPr>
        <w:spacing w:after="0" w:line="240" w:lineRule="auto"/>
        <w:ind w:left="1418" w:hanging="709"/>
        <w:jc w:val="both"/>
        <w:rPr>
          <w:rFonts w:ascii="Arial" w:hAnsi="Arial" w:cs="Arial"/>
        </w:rPr>
      </w:pPr>
      <w:r w:rsidRPr="00E91F27">
        <w:rPr>
          <w:rFonts w:ascii="Arial" w:hAnsi="Arial" w:cs="Arial"/>
        </w:rPr>
        <w:t>the principal certifier is notified in writing of the name and contractor licence number of the owner/builder intending to carry out the approved works.</w:t>
      </w:r>
    </w:p>
    <w:p w14:paraId="31BF1616" w14:textId="77777777" w:rsidR="00DA1A13" w:rsidRPr="00E91F27" w:rsidRDefault="00DA1A13" w:rsidP="00E91F27">
      <w:pPr>
        <w:spacing w:after="0" w:line="240" w:lineRule="auto"/>
        <w:ind w:left="1418"/>
        <w:jc w:val="both"/>
        <w:rPr>
          <w:rFonts w:ascii="Arial" w:hAnsi="Arial" w:cs="Arial"/>
        </w:rPr>
      </w:pPr>
    </w:p>
    <w:p w14:paraId="639F2A7D" w14:textId="506CEC60" w:rsidR="00DA1A13" w:rsidRDefault="00DA1A13" w:rsidP="00E91F27">
      <w:pPr>
        <w:spacing w:after="0" w:line="240" w:lineRule="auto"/>
        <w:ind w:left="709" w:hanging="709"/>
        <w:jc w:val="both"/>
        <w:rPr>
          <w:rFonts w:ascii="Arial" w:hAnsi="Arial" w:cs="Arial"/>
        </w:rPr>
      </w:pPr>
      <w:r w:rsidRPr="00E91F27">
        <w:rPr>
          <w:rFonts w:ascii="Arial" w:hAnsi="Arial" w:cs="Arial"/>
        </w:rPr>
        <w:t>(5)</w:t>
      </w:r>
      <w:r w:rsidRPr="00E91F27">
        <w:rPr>
          <w:rFonts w:ascii="Arial" w:hAnsi="Arial" w:cs="Arial"/>
        </w:rPr>
        <w:tab/>
      </w:r>
      <w:r w:rsidRPr="00E91F27">
        <w:rPr>
          <w:rFonts w:ascii="Arial" w:hAnsi="Arial" w:cs="Arial"/>
          <w:b/>
        </w:rPr>
        <w:t xml:space="preserve">Sign of Principal Certifier and Contact Details </w:t>
      </w:r>
      <w:r w:rsidRPr="00E91F27">
        <w:rPr>
          <w:rFonts w:ascii="Arial" w:hAnsi="Arial" w:cs="Arial"/>
        </w:rPr>
        <w:t>- A sign shall be erected in a prominent position on the site stating the following:</w:t>
      </w:r>
    </w:p>
    <w:p w14:paraId="7DB4F377" w14:textId="77777777" w:rsidR="00C7254E" w:rsidRPr="00E91F27" w:rsidRDefault="00C7254E" w:rsidP="00E91F27">
      <w:pPr>
        <w:spacing w:after="0" w:line="240" w:lineRule="auto"/>
        <w:ind w:left="709" w:hanging="709"/>
        <w:jc w:val="both"/>
        <w:rPr>
          <w:rFonts w:ascii="Arial" w:hAnsi="Arial" w:cs="Arial"/>
        </w:rPr>
      </w:pPr>
    </w:p>
    <w:p w14:paraId="6C2DE004" w14:textId="77777777" w:rsidR="00DA1A13" w:rsidRPr="00E91F27" w:rsidRDefault="00DA1A13" w:rsidP="00E91F27">
      <w:pPr>
        <w:numPr>
          <w:ilvl w:val="0"/>
          <w:numId w:val="16"/>
        </w:numPr>
        <w:spacing w:after="0" w:line="240" w:lineRule="auto"/>
        <w:ind w:left="1418" w:hanging="709"/>
        <w:jc w:val="both"/>
        <w:rPr>
          <w:rFonts w:ascii="Arial" w:hAnsi="Arial" w:cs="Arial"/>
        </w:rPr>
      </w:pPr>
      <w:r w:rsidRPr="00E91F27">
        <w:rPr>
          <w:rFonts w:ascii="Arial" w:hAnsi="Arial" w:cs="Arial"/>
        </w:rPr>
        <w:lastRenderedPageBreak/>
        <w:t>that unauthorised entry to the work site is prohibited,</w:t>
      </w:r>
    </w:p>
    <w:p w14:paraId="760C214D" w14:textId="77777777" w:rsidR="00727CC8" w:rsidRDefault="00727CC8" w:rsidP="00727CC8">
      <w:pPr>
        <w:spacing w:after="0" w:line="240" w:lineRule="auto"/>
        <w:ind w:left="1418"/>
        <w:jc w:val="both"/>
        <w:rPr>
          <w:rFonts w:ascii="Arial" w:hAnsi="Arial" w:cs="Arial"/>
        </w:rPr>
      </w:pPr>
    </w:p>
    <w:p w14:paraId="36F7EBCB" w14:textId="05CF2005" w:rsidR="00DA1A13" w:rsidRPr="00E91F27" w:rsidRDefault="00DA1A13" w:rsidP="00E91F27">
      <w:pPr>
        <w:numPr>
          <w:ilvl w:val="0"/>
          <w:numId w:val="16"/>
        </w:numPr>
        <w:spacing w:after="0" w:line="240" w:lineRule="auto"/>
        <w:ind w:left="1418" w:hanging="709"/>
        <w:jc w:val="both"/>
        <w:rPr>
          <w:rFonts w:ascii="Arial" w:hAnsi="Arial" w:cs="Arial"/>
        </w:rPr>
      </w:pPr>
      <w:r w:rsidRPr="00E91F27">
        <w:rPr>
          <w:rFonts w:ascii="Arial" w:hAnsi="Arial" w:cs="Arial"/>
        </w:rPr>
        <w:t>the name of the principal contractor, if any, for the building work and a telephone number on which the principal contractor may be contacted outside working hours, and</w:t>
      </w:r>
    </w:p>
    <w:p w14:paraId="58F26B63" w14:textId="77777777" w:rsidR="00727CC8" w:rsidRDefault="00727CC8" w:rsidP="00727CC8">
      <w:pPr>
        <w:spacing w:after="0" w:line="240" w:lineRule="auto"/>
        <w:ind w:left="1418"/>
        <w:jc w:val="both"/>
        <w:rPr>
          <w:rFonts w:ascii="Arial" w:hAnsi="Arial" w:cs="Arial"/>
        </w:rPr>
      </w:pPr>
    </w:p>
    <w:p w14:paraId="601DABC7" w14:textId="4A667DBC" w:rsidR="00DA1A13" w:rsidRDefault="00DA1A13" w:rsidP="00E91F27">
      <w:pPr>
        <w:numPr>
          <w:ilvl w:val="0"/>
          <w:numId w:val="16"/>
        </w:numPr>
        <w:spacing w:after="0" w:line="240" w:lineRule="auto"/>
        <w:ind w:left="1418" w:hanging="709"/>
        <w:jc w:val="both"/>
        <w:rPr>
          <w:rFonts w:ascii="Arial" w:hAnsi="Arial" w:cs="Arial"/>
        </w:rPr>
      </w:pPr>
      <w:r w:rsidRPr="00E91F27">
        <w:rPr>
          <w:rFonts w:ascii="Arial" w:hAnsi="Arial" w:cs="Arial"/>
        </w:rPr>
        <w:t xml:space="preserve">the name, </w:t>
      </w:r>
      <w:proofErr w:type="gramStart"/>
      <w:r w:rsidRPr="00E91F27">
        <w:rPr>
          <w:rFonts w:ascii="Arial" w:hAnsi="Arial" w:cs="Arial"/>
        </w:rPr>
        <w:t>address</w:t>
      </w:r>
      <w:proofErr w:type="gramEnd"/>
      <w:r w:rsidRPr="00E91F27">
        <w:rPr>
          <w:rFonts w:ascii="Arial" w:hAnsi="Arial" w:cs="Arial"/>
        </w:rPr>
        <w:t xml:space="preserve"> and telephone number of the principal certifier for the work.</w:t>
      </w:r>
    </w:p>
    <w:p w14:paraId="20D2FB37" w14:textId="77777777" w:rsidR="00C7254E" w:rsidRPr="00E91F27" w:rsidRDefault="00C7254E" w:rsidP="00C7254E">
      <w:pPr>
        <w:spacing w:after="0" w:line="240" w:lineRule="auto"/>
        <w:ind w:left="1418"/>
        <w:jc w:val="both"/>
        <w:rPr>
          <w:rFonts w:ascii="Arial" w:hAnsi="Arial" w:cs="Arial"/>
        </w:rPr>
      </w:pPr>
    </w:p>
    <w:p w14:paraId="43EF3A27" w14:textId="58FC20FB" w:rsidR="00DA1A13" w:rsidRDefault="00DA1A13" w:rsidP="00E91F27">
      <w:pPr>
        <w:autoSpaceDE w:val="0"/>
        <w:autoSpaceDN w:val="0"/>
        <w:adjustRightInd w:val="0"/>
        <w:spacing w:after="0" w:line="240" w:lineRule="auto"/>
        <w:ind w:left="709"/>
        <w:jc w:val="both"/>
        <w:rPr>
          <w:rFonts w:ascii="Arial" w:hAnsi="Arial" w:cs="Arial"/>
          <w:color w:val="000000"/>
        </w:rPr>
      </w:pPr>
      <w:r w:rsidRPr="00E91F27">
        <w:rPr>
          <w:rFonts w:ascii="Arial" w:hAnsi="Arial" w:cs="Arial"/>
        </w:rPr>
        <w:t xml:space="preserve">The sign must be maintained while the work is being carried out and removed </w:t>
      </w:r>
      <w:r w:rsidRPr="00E91F27">
        <w:rPr>
          <w:rFonts w:ascii="Arial" w:hAnsi="Arial" w:cs="Arial"/>
          <w:color w:val="000000"/>
        </w:rPr>
        <w:t>when the work has been completed.</w:t>
      </w:r>
    </w:p>
    <w:p w14:paraId="5B8A1945" w14:textId="77777777" w:rsidR="00C7254E" w:rsidRPr="00E91F27" w:rsidRDefault="00C7254E" w:rsidP="00E91F27">
      <w:pPr>
        <w:autoSpaceDE w:val="0"/>
        <w:autoSpaceDN w:val="0"/>
        <w:adjustRightInd w:val="0"/>
        <w:spacing w:after="0" w:line="240" w:lineRule="auto"/>
        <w:ind w:left="709"/>
        <w:jc w:val="both"/>
        <w:rPr>
          <w:rFonts w:ascii="Arial" w:hAnsi="Arial" w:cs="Arial"/>
          <w:color w:val="000000"/>
        </w:rPr>
      </w:pPr>
    </w:p>
    <w:p w14:paraId="6FD3AA73" w14:textId="5BF84EF8" w:rsidR="00DA1A13" w:rsidRDefault="00DA1A13" w:rsidP="00E91F27">
      <w:pPr>
        <w:spacing w:after="0" w:line="240" w:lineRule="auto"/>
        <w:ind w:left="709" w:hanging="709"/>
        <w:jc w:val="both"/>
        <w:rPr>
          <w:rFonts w:ascii="Arial" w:hAnsi="Arial" w:cs="Arial"/>
          <w:color w:val="000000"/>
        </w:rPr>
      </w:pPr>
      <w:r w:rsidRPr="00E91F27">
        <w:rPr>
          <w:rFonts w:ascii="Arial" w:hAnsi="Arial" w:cs="Arial"/>
        </w:rPr>
        <w:t>(6)</w:t>
      </w:r>
      <w:r w:rsidRPr="00E91F27">
        <w:rPr>
          <w:rFonts w:ascii="Arial" w:hAnsi="Arial" w:cs="Arial"/>
        </w:rPr>
        <w:tab/>
      </w:r>
      <w:r w:rsidRPr="00E91F27">
        <w:rPr>
          <w:rFonts w:ascii="Arial" w:hAnsi="Arial" w:cs="Arial"/>
          <w:b/>
        </w:rPr>
        <w:t xml:space="preserve">Site is to be Secured </w:t>
      </w:r>
      <w:r w:rsidRPr="00E91F27">
        <w:rPr>
          <w:rFonts w:ascii="Arial" w:hAnsi="Arial" w:cs="Arial"/>
        </w:rPr>
        <w:t xml:space="preserve">- </w:t>
      </w:r>
      <w:r w:rsidRPr="00E91F27">
        <w:rPr>
          <w:rFonts w:ascii="Arial" w:hAnsi="Arial" w:cs="Arial"/>
          <w:color w:val="000000"/>
        </w:rPr>
        <w:t>The site shall be secured and fenced.</w:t>
      </w:r>
    </w:p>
    <w:p w14:paraId="5FFA774E" w14:textId="77777777" w:rsidR="00C7254E" w:rsidRPr="00E91F27" w:rsidRDefault="00C7254E" w:rsidP="00E91F27">
      <w:pPr>
        <w:spacing w:after="0" w:line="240" w:lineRule="auto"/>
        <w:ind w:left="709" w:hanging="709"/>
        <w:jc w:val="both"/>
        <w:rPr>
          <w:rFonts w:ascii="Arial" w:hAnsi="Arial" w:cs="Arial"/>
          <w:color w:val="000000"/>
        </w:rPr>
      </w:pPr>
    </w:p>
    <w:p w14:paraId="263EFCC8" w14:textId="77777777" w:rsidR="00DA1A13" w:rsidRPr="00E91F27" w:rsidRDefault="00DA1A13" w:rsidP="00E91F27">
      <w:pPr>
        <w:pStyle w:val="Header"/>
        <w:ind w:left="709" w:hanging="709"/>
        <w:rPr>
          <w:rFonts w:cs="Arial"/>
          <w:sz w:val="22"/>
          <w:szCs w:val="22"/>
        </w:rPr>
      </w:pPr>
      <w:r w:rsidRPr="00E91F27">
        <w:rPr>
          <w:rFonts w:cs="Arial"/>
          <w:sz w:val="22"/>
          <w:szCs w:val="22"/>
        </w:rPr>
        <w:t>(7)</w:t>
      </w:r>
      <w:r w:rsidRPr="00E91F27">
        <w:rPr>
          <w:rFonts w:cs="Arial"/>
          <w:sz w:val="22"/>
          <w:szCs w:val="22"/>
        </w:rPr>
        <w:tab/>
      </w:r>
      <w:r w:rsidRPr="00E91F27">
        <w:rPr>
          <w:rFonts w:cs="Arial"/>
          <w:b/>
          <w:sz w:val="22"/>
          <w:szCs w:val="22"/>
        </w:rPr>
        <w:t>Sydney Water Approval</w:t>
      </w:r>
      <w:r w:rsidRPr="00E91F27">
        <w:rPr>
          <w:rFonts w:cs="Arial"/>
          <w:sz w:val="22"/>
          <w:szCs w:val="22"/>
        </w:rPr>
        <w:t xml:space="preserve"> – The approved construction certificate plans must also be approved by Sydney Water to determine if sewer, water or stormwater mains or easements will be affected by any part of the development. Go to </w:t>
      </w:r>
      <w:hyperlink r:id="rId8" w:history="1">
        <w:r w:rsidRPr="00E91F27">
          <w:rPr>
            <w:rStyle w:val="Hyperlink"/>
            <w:rFonts w:cs="Arial"/>
            <w:sz w:val="22"/>
            <w:szCs w:val="22"/>
          </w:rPr>
          <w:t>www.sydneywater.com/tapin</w:t>
        </w:r>
      </w:hyperlink>
      <w:r w:rsidRPr="00E91F27">
        <w:rPr>
          <w:rFonts w:cs="Arial"/>
          <w:sz w:val="22"/>
          <w:szCs w:val="22"/>
        </w:rPr>
        <w:t xml:space="preserve"> to apply.</w:t>
      </w:r>
    </w:p>
    <w:p w14:paraId="59745A00" w14:textId="77777777" w:rsidR="00DA1A13" w:rsidRPr="00E91F27" w:rsidRDefault="00DA1A13" w:rsidP="00E91F27">
      <w:pPr>
        <w:pStyle w:val="Header"/>
        <w:ind w:left="709" w:hanging="709"/>
        <w:rPr>
          <w:rFonts w:cs="Arial"/>
          <w:sz w:val="22"/>
          <w:szCs w:val="22"/>
        </w:rPr>
      </w:pPr>
    </w:p>
    <w:p w14:paraId="5FAD8791" w14:textId="77777777" w:rsidR="00DA1A13" w:rsidRPr="00E91F27" w:rsidRDefault="00DA1A13" w:rsidP="00E91F27">
      <w:pPr>
        <w:pStyle w:val="Header"/>
        <w:ind w:left="709" w:hanging="709"/>
        <w:rPr>
          <w:rFonts w:cs="Arial"/>
          <w:sz w:val="22"/>
          <w:szCs w:val="22"/>
        </w:rPr>
      </w:pPr>
      <w:r w:rsidRPr="00E91F27">
        <w:rPr>
          <w:rFonts w:cs="Arial"/>
          <w:sz w:val="22"/>
          <w:szCs w:val="22"/>
        </w:rPr>
        <w:tab/>
        <w:t>A copy of the approval receipt from Sydney Water must be submitted to the principal certifier.</w:t>
      </w:r>
    </w:p>
    <w:p w14:paraId="1F36B027" w14:textId="77777777" w:rsidR="00DA1A13" w:rsidRPr="00E91F27" w:rsidRDefault="00DA1A13" w:rsidP="00E91F27">
      <w:pPr>
        <w:pStyle w:val="Header"/>
        <w:tabs>
          <w:tab w:val="left" w:pos="709"/>
          <w:tab w:val="left" w:pos="1418"/>
          <w:tab w:val="left" w:pos="2126"/>
        </w:tabs>
        <w:rPr>
          <w:rFonts w:cs="Arial"/>
          <w:sz w:val="22"/>
          <w:szCs w:val="22"/>
        </w:rPr>
      </w:pPr>
    </w:p>
    <w:p w14:paraId="10107FEB" w14:textId="77777777" w:rsidR="00DA1A13" w:rsidRPr="00E91F27" w:rsidRDefault="00DA1A13" w:rsidP="00E91F27">
      <w:pPr>
        <w:pStyle w:val="Header"/>
        <w:ind w:left="709" w:hanging="709"/>
        <w:rPr>
          <w:rFonts w:cs="Arial"/>
          <w:color w:val="000000"/>
          <w:sz w:val="22"/>
          <w:szCs w:val="22"/>
        </w:rPr>
      </w:pPr>
      <w:r w:rsidRPr="00E91F27">
        <w:rPr>
          <w:rFonts w:cs="Arial"/>
          <w:sz w:val="22"/>
          <w:szCs w:val="22"/>
        </w:rPr>
        <w:t>(8)</w:t>
      </w:r>
      <w:r w:rsidRPr="00E91F27">
        <w:rPr>
          <w:rFonts w:cs="Arial"/>
          <w:sz w:val="22"/>
          <w:szCs w:val="22"/>
        </w:rPr>
        <w:tab/>
      </w:r>
      <w:r w:rsidRPr="00E91F27">
        <w:rPr>
          <w:rFonts w:cs="Arial"/>
          <w:b/>
          <w:sz w:val="22"/>
          <w:szCs w:val="22"/>
        </w:rPr>
        <w:t>Soil Erosion and Sediment Control</w:t>
      </w:r>
      <w:r w:rsidRPr="00E91F27">
        <w:rPr>
          <w:rFonts w:cs="Arial"/>
          <w:sz w:val="22"/>
          <w:szCs w:val="22"/>
        </w:rPr>
        <w:t xml:space="preserve"> - </w:t>
      </w:r>
      <w:r w:rsidRPr="00E91F27">
        <w:rPr>
          <w:rFonts w:cs="Arial"/>
          <w:color w:val="000000"/>
          <w:sz w:val="22"/>
          <w:szCs w:val="22"/>
        </w:rPr>
        <w:t>Soil erosion and sediment controls must be implemented prior to works commencing on the site in accordance with ‘Managing Urban Stormwater – Soils and Construction ('the blue book') and any Sediment and Erosion plans approved with this development consent.</w:t>
      </w:r>
    </w:p>
    <w:p w14:paraId="6408133D" w14:textId="77777777" w:rsidR="00DA1A13" w:rsidRPr="00E91F27" w:rsidRDefault="00DA1A13" w:rsidP="00E91F27">
      <w:pPr>
        <w:pStyle w:val="Header"/>
        <w:tabs>
          <w:tab w:val="left" w:pos="709"/>
          <w:tab w:val="left" w:pos="1418"/>
          <w:tab w:val="left" w:pos="2126"/>
        </w:tabs>
        <w:rPr>
          <w:rFonts w:cs="Arial"/>
          <w:color w:val="000000"/>
          <w:sz w:val="22"/>
          <w:szCs w:val="22"/>
        </w:rPr>
      </w:pPr>
      <w:r w:rsidRPr="00E91F27">
        <w:rPr>
          <w:rFonts w:cs="Arial"/>
          <w:color w:val="000000"/>
          <w:sz w:val="22"/>
          <w:szCs w:val="22"/>
        </w:rPr>
        <w:tab/>
      </w:r>
    </w:p>
    <w:p w14:paraId="68156961" w14:textId="26BFC4CD" w:rsidR="00DA1A13" w:rsidRDefault="00DA1A13" w:rsidP="00E91F27">
      <w:pPr>
        <w:spacing w:after="0" w:line="240" w:lineRule="auto"/>
        <w:ind w:left="709" w:hanging="709"/>
        <w:jc w:val="both"/>
        <w:rPr>
          <w:rFonts w:ascii="Arial" w:hAnsi="Arial" w:cs="Arial"/>
        </w:rPr>
      </w:pPr>
      <w:r w:rsidRPr="00E91F27">
        <w:rPr>
          <w:rFonts w:ascii="Arial" w:hAnsi="Arial" w:cs="Arial"/>
        </w:rPr>
        <w:t>(9)</w:t>
      </w:r>
      <w:r w:rsidRPr="00E91F27">
        <w:rPr>
          <w:rFonts w:ascii="Arial" w:hAnsi="Arial" w:cs="Arial"/>
        </w:rPr>
        <w:tab/>
      </w:r>
      <w:r w:rsidRPr="00E91F27">
        <w:rPr>
          <w:rFonts w:ascii="Arial" w:hAnsi="Arial" w:cs="Arial"/>
          <w:b/>
        </w:rPr>
        <w:t xml:space="preserve">Dilapidation Report – Council Property </w:t>
      </w:r>
      <w:r w:rsidRPr="00E91F27">
        <w:rPr>
          <w:rFonts w:ascii="Arial"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25EDC1AB" w14:textId="77777777" w:rsidR="00C7254E" w:rsidRPr="00E91F27" w:rsidRDefault="00C7254E" w:rsidP="00E91F27">
      <w:pPr>
        <w:spacing w:after="0" w:line="240" w:lineRule="auto"/>
        <w:ind w:left="709" w:hanging="709"/>
        <w:jc w:val="both"/>
        <w:rPr>
          <w:rFonts w:ascii="Arial" w:hAnsi="Arial" w:cs="Arial"/>
        </w:rPr>
      </w:pPr>
    </w:p>
    <w:p w14:paraId="65567E6C" w14:textId="2D2B84C1" w:rsidR="00DA1A13" w:rsidRDefault="00DA1A13" w:rsidP="00E91F27">
      <w:pPr>
        <w:spacing w:after="0" w:line="240" w:lineRule="auto"/>
        <w:ind w:left="709" w:hanging="709"/>
        <w:jc w:val="both"/>
        <w:rPr>
          <w:rFonts w:ascii="Arial" w:hAnsi="Arial" w:cs="Arial"/>
        </w:rPr>
      </w:pPr>
      <w:r w:rsidRPr="00E91F27">
        <w:rPr>
          <w:rFonts w:ascii="Arial" w:hAnsi="Arial" w:cs="Arial"/>
        </w:rPr>
        <w:tab/>
        <w:t xml:space="preserve">Should any public property or the environment sustain damage </w:t>
      </w:r>
      <w:proofErr w:type="gramStart"/>
      <w:r w:rsidRPr="00E91F27">
        <w:rPr>
          <w:rFonts w:ascii="Arial" w:hAnsi="Arial" w:cs="Arial"/>
        </w:rPr>
        <w:t>during the course of</w:t>
      </w:r>
      <w:proofErr w:type="gramEnd"/>
      <w:r w:rsidRPr="00E91F27">
        <w:rPr>
          <w:rFonts w:ascii="Arial" w:hAnsi="Arial" w:cs="Arial"/>
        </w:rPr>
        <w:t xml:space="preserve">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7990AC76" w14:textId="77777777" w:rsidR="00C7254E" w:rsidRPr="00E91F27" w:rsidRDefault="00C7254E" w:rsidP="00E91F27">
      <w:pPr>
        <w:spacing w:after="0" w:line="240" w:lineRule="auto"/>
        <w:ind w:left="709" w:hanging="709"/>
        <w:jc w:val="both"/>
        <w:rPr>
          <w:rFonts w:ascii="Arial" w:hAnsi="Arial" w:cs="Arial"/>
        </w:rPr>
      </w:pPr>
    </w:p>
    <w:p w14:paraId="376FBD8F" w14:textId="3E352E97" w:rsidR="00DA1A13" w:rsidRDefault="00DA1A13" w:rsidP="00E91F27">
      <w:pPr>
        <w:spacing w:after="0" w:line="240" w:lineRule="auto"/>
        <w:ind w:left="709" w:hanging="709"/>
        <w:jc w:val="both"/>
        <w:rPr>
          <w:rFonts w:ascii="Arial" w:hAnsi="Arial" w:cs="Arial"/>
        </w:rPr>
      </w:pPr>
      <w:r w:rsidRPr="00E91F27">
        <w:rPr>
          <w:rFonts w:ascii="Arial" w:hAnsi="Arial" w:cs="Arial"/>
        </w:rPr>
        <w:t>(10)</w:t>
      </w:r>
      <w:r w:rsidRPr="00E91F27">
        <w:rPr>
          <w:rFonts w:ascii="Arial" w:hAnsi="Arial" w:cs="Arial"/>
        </w:rPr>
        <w:tab/>
      </w:r>
      <w:r w:rsidRPr="00E91F27">
        <w:rPr>
          <w:rFonts w:ascii="Arial" w:hAnsi="Arial" w:cs="Arial"/>
          <w:b/>
        </w:rPr>
        <w:t xml:space="preserve">Traffic Management Plan </w:t>
      </w:r>
      <w:r w:rsidRPr="00E91F27">
        <w:rPr>
          <w:rFonts w:ascii="Arial" w:hAnsi="Arial" w:cs="Arial"/>
        </w:rPr>
        <w:t>- A traffic management plan shall be prepared in accordance with Council’s Engineering Specifications and AS 1742.3. The plan must be submitted to the principal certifier.</w:t>
      </w:r>
    </w:p>
    <w:p w14:paraId="19493D49" w14:textId="77777777" w:rsidR="00C7254E" w:rsidRPr="00E91F27" w:rsidRDefault="00C7254E" w:rsidP="00E91F27">
      <w:pPr>
        <w:spacing w:after="0" w:line="240" w:lineRule="auto"/>
        <w:ind w:left="709" w:hanging="709"/>
        <w:jc w:val="both"/>
        <w:rPr>
          <w:rFonts w:ascii="Arial" w:hAnsi="Arial" w:cs="Arial"/>
        </w:rPr>
      </w:pPr>
    </w:p>
    <w:p w14:paraId="145C3358" w14:textId="29C0D89C" w:rsidR="00DA1A13" w:rsidRDefault="00DA1A13" w:rsidP="00E91F27">
      <w:pPr>
        <w:spacing w:after="0" w:line="240" w:lineRule="auto"/>
        <w:ind w:left="709" w:hanging="709"/>
        <w:jc w:val="both"/>
        <w:rPr>
          <w:rFonts w:ascii="Arial" w:hAnsi="Arial" w:cs="Arial"/>
        </w:rPr>
      </w:pPr>
      <w:r w:rsidRPr="00E91F27">
        <w:rPr>
          <w:rFonts w:ascii="Arial" w:hAnsi="Arial" w:cs="Arial"/>
        </w:rPr>
        <w:t>(11)</w:t>
      </w:r>
      <w:r w:rsidRPr="00E91F27">
        <w:rPr>
          <w:rFonts w:ascii="Arial" w:hAnsi="Arial" w:cs="Arial"/>
        </w:rPr>
        <w:tab/>
      </w:r>
      <w:r w:rsidRPr="00E91F27">
        <w:rPr>
          <w:rFonts w:ascii="Arial" w:hAnsi="Arial" w:cs="Arial"/>
          <w:b/>
        </w:rPr>
        <w:t xml:space="preserve">Construction Waste Management Plan </w:t>
      </w:r>
      <w:r w:rsidRPr="00E91F27">
        <w:rPr>
          <w:rFonts w:ascii="Arial"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14:paraId="6642B043" w14:textId="77777777" w:rsidR="00C7254E" w:rsidRPr="00E91F27" w:rsidRDefault="00C7254E" w:rsidP="00E91F27">
      <w:pPr>
        <w:spacing w:after="0" w:line="240" w:lineRule="auto"/>
        <w:ind w:left="709" w:hanging="709"/>
        <w:jc w:val="both"/>
        <w:rPr>
          <w:rFonts w:ascii="Arial" w:hAnsi="Arial" w:cs="Arial"/>
        </w:rPr>
      </w:pPr>
    </w:p>
    <w:p w14:paraId="675EFC48" w14:textId="2770E125" w:rsidR="00DA1A13" w:rsidRDefault="00DA1A13" w:rsidP="00E91F27">
      <w:pPr>
        <w:spacing w:after="0" w:line="240" w:lineRule="auto"/>
        <w:ind w:left="709" w:hanging="709"/>
        <w:jc w:val="both"/>
        <w:rPr>
          <w:rFonts w:ascii="Arial" w:hAnsi="Arial" w:cs="Arial"/>
        </w:rPr>
      </w:pPr>
      <w:r w:rsidRPr="00E91F27">
        <w:rPr>
          <w:rFonts w:ascii="Arial" w:hAnsi="Arial" w:cs="Arial"/>
        </w:rPr>
        <w:t>(12)</w:t>
      </w:r>
      <w:r w:rsidRPr="00E91F27">
        <w:rPr>
          <w:rFonts w:ascii="Arial" w:hAnsi="Arial" w:cs="Arial"/>
        </w:rPr>
        <w:tab/>
      </w:r>
      <w:r w:rsidRPr="00E91F27">
        <w:rPr>
          <w:rFonts w:ascii="Arial" w:hAnsi="Arial" w:cs="Arial"/>
          <w:b/>
        </w:rPr>
        <w:t xml:space="preserve">Construction Management Plan </w:t>
      </w:r>
      <w:r w:rsidRPr="00E91F27">
        <w:rPr>
          <w:rFonts w:ascii="Arial" w:hAnsi="Arial" w:cs="Arial"/>
        </w:rPr>
        <w:t>- A construction management plan that includes dust, soil and sediment and traffic management, prepared in accordance with Council’s Engineering Design Specification, shall be provided to the principal certifier.</w:t>
      </w:r>
    </w:p>
    <w:p w14:paraId="307A0403" w14:textId="77777777" w:rsidR="00C7254E" w:rsidRPr="00E91F27" w:rsidRDefault="00C7254E" w:rsidP="00E91F27">
      <w:pPr>
        <w:spacing w:after="0" w:line="240" w:lineRule="auto"/>
        <w:ind w:left="709" w:hanging="709"/>
        <w:jc w:val="both"/>
        <w:rPr>
          <w:rFonts w:ascii="Arial" w:hAnsi="Arial" w:cs="Arial"/>
        </w:rPr>
      </w:pPr>
    </w:p>
    <w:p w14:paraId="44A363E7" w14:textId="53F8AA13" w:rsidR="00DA1A13" w:rsidRDefault="00DA1A13" w:rsidP="00E91F27">
      <w:pPr>
        <w:spacing w:after="0" w:line="240" w:lineRule="auto"/>
        <w:ind w:left="709" w:hanging="709"/>
        <w:jc w:val="both"/>
        <w:rPr>
          <w:rFonts w:ascii="Arial" w:hAnsi="Arial" w:cs="Arial"/>
        </w:rPr>
      </w:pPr>
      <w:r w:rsidRPr="00E91F27">
        <w:rPr>
          <w:rFonts w:ascii="Arial" w:hAnsi="Arial" w:cs="Arial"/>
        </w:rPr>
        <w:lastRenderedPageBreak/>
        <w:t>(13)</w:t>
      </w:r>
      <w:r w:rsidRPr="00E91F27">
        <w:rPr>
          <w:rFonts w:ascii="Arial" w:hAnsi="Arial" w:cs="Arial"/>
        </w:rPr>
        <w:tab/>
      </w:r>
      <w:r w:rsidRPr="00E91F27">
        <w:rPr>
          <w:rFonts w:ascii="Arial" w:hAnsi="Arial" w:cs="Arial"/>
          <w:b/>
        </w:rPr>
        <w:t xml:space="preserve">Environmental Management Plan </w:t>
      </w:r>
      <w:r w:rsidRPr="00E91F27">
        <w:rPr>
          <w:rFonts w:ascii="Arial" w:hAnsi="Arial" w:cs="Arial"/>
        </w:rPr>
        <w:t>-</w:t>
      </w:r>
      <w:r w:rsidRPr="00E91F27">
        <w:rPr>
          <w:rFonts w:ascii="Arial" w:hAnsi="Arial" w:cs="Arial"/>
          <w:b/>
        </w:rPr>
        <w:t xml:space="preserve"> </w:t>
      </w:r>
      <w:r w:rsidRPr="00E91F27">
        <w:rPr>
          <w:rFonts w:ascii="Arial" w:hAnsi="Arial" w:cs="Arial"/>
        </w:rPr>
        <w:t>An environmental management plan (EMP) prepared in accordance with Council’s Engineering Design Specification shall be provided to the principal certifier.</w:t>
      </w:r>
    </w:p>
    <w:p w14:paraId="05A18395" w14:textId="77777777" w:rsidR="00C7254E" w:rsidRPr="00E91F27" w:rsidRDefault="00C7254E" w:rsidP="00E91F27">
      <w:pPr>
        <w:spacing w:after="0" w:line="240" w:lineRule="auto"/>
        <w:ind w:left="709" w:hanging="709"/>
        <w:jc w:val="both"/>
        <w:rPr>
          <w:rFonts w:ascii="Arial" w:hAnsi="Arial" w:cs="Arial"/>
        </w:rPr>
      </w:pPr>
    </w:p>
    <w:p w14:paraId="65D41848" w14:textId="20419517" w:rsidR="00DA1A13" w:rsidRDefault="00DA1A13" w:rsidP="00E91F27">
      <w:pPr>
        <w:spacing w:after="0" w:line="240" w:lineRule="auto"/>
        <w:ind w:left="709" w:hanging="709"/>
        <w:jc w:val="both"/>
        <w:rPr>
          <w:rFonts w:ascii="Arial" w:hAnsi="Arial" w:cs="Arial"/>
        </w:rPr>
      </w:pPr>
      <w:r w:rsidRPr="00E91F27">
        <w:rPr>
          <w:rFonts w:ascii="Arial" w:hAnsi="Arial" w:cs="Arial"/>
        </w:rPr>
        <w:tab/>
        <w:t xml:space="preserve">The EMP shall address the manner in which site operations are to be conducted and monitored to ensure that adjoining land </w:t>
      </w:r>
      <w:proofErr w:type="gramStart"/>
      <w:r w:rsidRPr="00E91F27">
        <w:rPr>
          <w:rFonts w:ascii="Arial" w:hAnsi="Arial" w:cs="Arial"/>
        </w:rPr>
        <w:t>uses</w:t>
      </w:r>
      <w:proofErr w:type="gramEnd"/>
      <w:r w:rsidRPr="00E91F27">
        <w:rPr>
          <w:rFonts w:ascii="Arial" w:hAnsi="Arial" w:cs="Arial"/>
        </w:rPr>
        <w:t xml:space="preserve"> and the natural environment are not unacceptably impacted upon by the proposal. The EMP shall include but not be necessarily limited to the following measures:</w:t>
      </w:r>
    </w:p>
    <w:p w14:paraId="0F016268" w14:textId="77777777" w:rsidR="00C7254E" w:rsidRPr="00E91F27" w:rsidRDefault="00C7254E" w:rsidP="00E91F27">
      <w:pPr>
        <w:spacing w:after="0" w:line="240" w:lineRule="auto"/>
        <w:ind w:left="709" w:hanging="709"/>
        <w:jc w:val="both"/>
        <w:rPr>
          <w:rFonts w:ascii="Arial" w:hAnsi="Arial" w:cs="Arial"/>
        </w:rPr>
      </w:pPr>
    </w:p>
    <w:p w14:paraId="14B45CAC"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measures to control noise emissions from the </w:t>
      </w:r>
      <w:proofErr w:type="gramStart"/>
      <w:r w:rsidRPr="00E91F27">
        <w:rPr>
          <w:rFonts w:ascii="Arial" w:hAnsi="Arial" w:cs="Arial"/>
        </w:rPr>
        <w:t>site;</w:t>
      </w:r>
      <w:proofErr w:type="gramEnd"/>
    </w:p>
    <w:p w14:paraId="3E16C41B"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measures to suppress odours and dust </w:t>
      </w:r>
      <w:proofErr w:type="gramStart"/>
      <w:r w:rsidRPr="00E91F27">
        <w:rPr>
          <w:rFonts w:ascii="Arial" w:hAnsi="Arial" w:cs="Arial"/>
        </w:rPr>
        <w:t>emissions;</w:t>
      </w:r>
      <w:proofErr w:type="gramEnd"/>
    </w:p>
    <w:p w14:paraId="3B9E9534"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soil and sediment control </w:t>
      </w:r>
      <w:proofErr w:type="gramStart"/>
      <w:r w:rsidRPr="00E91F27">
        <w:rPr>
          <w:rFonts w:ascii="Arial" w:hAnsi="Arial" w:cs="Arial"/>
        </w:rPr>
        <w:t>measures;</w:t>
      </w:r>
      <w:proofErr w:type="gramEnd"/>
    </w:p>
    <w:p w14:paraId="0F64F58B"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measures to control air emissions that includes </w:t>
      </w:r>
      <w:proofErr w:type="gramStart"/>
      <w:r w:rsidRPr="00E91F27">
        <w:rPr>
          <w:rFonts w:ascii="Arial" w:hAnsi="Arial" w:cs="Arial"/>
        </w:rPr>
        <w:t>odour;</w:t>
      </w:r>
      <w:proofErr w:type="gramEnd"/>
    </w:p>
    <w:p w14:paraId="5902DBFA"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measures and procedures for the removal of hazardous materials that includes waste and their </w:t>
      </w:r>
      <w:proofErr w:type="gramStart"/>
      <w:r w:rsidRPr="00E91F27">
        <w:rPr>
          <w:rFonts w:ascii="Arial" w:hAnsi="Arial" w:cs="Arial"/>
        </w:rPr>
        <w:t>disposal;</w:t>
      </w:r>
      <w:proofErr w:type="gramEnd"/>
    </w:p>
    <w:p w14:paraId="5726347B"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any other recognised environmental </w:t>
      </w:r>
      <w:proofErr w:type="gramStart"/>
      <w:r w:rsidRPr="00E91F27">
        <w:rPr>
          <w:rFonts w:ascii="Arial" w:hAnsi="Arial" w:cs="Arial"/>
        </w:rPr>
        <w:t>impact;</w:t>
      </w:r>
      <w:proofErr w:type="gramEnd"/>
    </w:p>
    <w:p w14:paraId="094B8E70"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 xml:space="preserve">work, </w:t>
      </w:r>
      <w:proofErr w:type="gramStart"/>
      <w:r w:rsidRPr="00E91F27">
        <w:rPr>
          <w:rFonts w:ascii="Arial" w:hAnsi="Arial" w:cs="Arial"/>
        </w:rPr>
        <w:t>health</w:t>
      </w:r>
      <w:proofErr w:type="gramEnd"/>
      <w:r w:rsidRPr="00E91F27">
        <w:rPr>
          <w:rFonts w:ascii="Arial" w:hAnsi="Arial" w:cs="Arial"/>
        </w:rPr>
        <w:t xml:space="preserve"> and safety; and</w:t>
      </w:r>
    </w:p>
    <w:p w14:paraId="5DE90971" w14:textId="77777777" w:rsidR="00DA1A13" w:rsidRPr="00E91F27" w:rsidRDefault="00DA1A13" w:rsidP="00E91F27">
      <w:pPr>
        <w:numPr>
          <w:ilvl w:val="0"/>
          <w:numId w:val="17"/>
        </w:numPr>
        <w:spacing w:after="0" w:line="240" w:lineRule="auto"/>
        <w:ind w:left="1418" w:hanging="709"/>
        <w:jc w:val="both"/>
        <w:rPr>
          <w:rFonts w:ascii="Arial" w:hAnsi="Arial" w:cs="Arial"/>
        </w:rPr>
      </w:pPr>
      <w:r w:rsidRPr="00E91F27">
        <w:rPr>
          <w:rFonts w:ascii="Arial" w:hAnsi="Arial" w:cs="Arial"/>
        </w:rPr>
        <w:t>community consultation.</w:t>
      </w:r>
    </w:p>
    <w:p w14:paraId="501C20EC" w14:textId="77777777" w:rsidR="00DA1A13" w:rsidRPr="00E91F27" w:rsidRDefault="00DA1A13" w:rsidP="00E91F27">
      <w:pPr>
        <w:spacing w:after="0" w:line="240" w:lineRule="auto"/>
        <w:jc w:val="both"/>
        <w:rPr>
          <w:rFonts w:ascii="Arial" w:hAnsi="Arial" w:cs="Arial"/>
        </w:rPr>
      </w:pPr>
    </w:p>
    <w:p w14:paraId="2D15D91F" w14:textId="4328FB75" w:rsidR="00DA1A13" w:rsidRDefault="00DA1A13" w:rsidP="00E91F27">
      <w:pPr>
        <w:spacing w:after="0" w:line="240" w:lineRule="auto"/>
        <w:ind w:left="709" w:hanging="709"/>
        <w:jc w:val="both"/>
        <w:rPr>
          <w:rFonts w:ascii="Arial" w:hAnsi="Arial" w:cs="Arial"/>
        </w:rPr>
      </w:pPr>
      <w:r w:rsidRPr="00E91F27">
        <w:rPr>
          <w:rFonts w:ascii="Arial" w:hAnsi="Arial" w:cs="Arial"/>
        </w:rPr>
        <w:t>(14)</w:t>
      </w:r>
      <w:r w:rsidRPr="00E91F27">
        <w:rPr>
          <w:rFonts w:ascii="Arial" w:hAnsi="Arial" w:cs="Arial"/>
        </w:rPr>
        <w:tab/>
      </w:r>
      <w:r w:rsidRPr="00E91F27">
        <w:rPr>
          <w:rFonts w:ascii="Arial" w:hAnsi="Arial" w:cs="Arial"/>
          <w:b/>
        </w:rPr>
        <w:t xml:space="preserve">Construction Noise Management Plan – </w:t>
      </w:r>
      <w:r w:rsidRPr="00E91F27">
        <w:rPr>
          <w:rFonts w:ascii="Arial" w:hAnsi="Arial" w:cs="Arial"/>
        </w:rPr>
        <w:t>A construction noise management plan shall be provided to the principal certifier and include the following:</w:t>
      </w:r>
    </w:p>
    <w:p w14:paraId="1643A2E1" w14:textId="77777777" w:rsidR="00C7254E" w:rsidRPr="00E91F27" w:rsidRDefault="00C7254E" w:rsidP="00E91F27">
      <w:pPr>
        <w:spacing w:after="0" w:line="240" w:lineRule="auto"/>
        <w:ind w:left="709" w:hanging="709"/>
        <w:jc w:val="both"/>
        <w:rPr>
          <w:rFonts w:ascii="Arial" w:hAnsi="Arial" w:cs="Arial"/>
        </w:rPr>
      </w:pPr>
    </w:p>
    <w:p w14:paraId="72E81190" w14:textId="235CCD90" w:rsidR="00DA1A13" w:rsidRPr="00E91F27" w:rsidRDefault="00DA1A13" w:rsidP="00E91F27">
      <w:pPr>
        <w:pStyle w:val="ListParagraph"/>
        <w:numPr>
          <w:ilvl w:val="0"/>
          <w:numId w:val="37"/>
        </w:numPr>
        <w:rPr>
          <w:rFonts w:cs="Arial"/>
          <w:sz w:val="22"/>
          <w:szCs w:val="22"/>
        </w:rPr>
      </w:pPr>
      <w:r w:rsidRPr="00E91F27">
        <w:rPr>
          <w:rFonts w:cs="Arial"/>
          <w:sz w:val="22"/>
          <w:szCs w:val="22"/>
        </w:rPr>
        <w:t xml:space="preserve">noise mitigation </w:t>
      </w:r>
      <w:proofErr w:type="gramStart"/>
      <w:r w:rsidRPr="00E91F27">
        <w:rPr>
          <w:rFonts w:cs="Arial"/>
          <w:sz w:val="22"/>
          <w:szCs w:val="22"/>
        </w:rPr>
        <w:t>measures;</w:t>
      </w:r>
      <w:proofErr w:type="gramEnd"/>
    </w:p>
    <w:p w14:paraId="4FE44ABE" w14:textId="2828B9F2" w:rsidR="00DA1A13" w:rsidRPr="00E91F27" w:rsidRDefault="00DA1A13" w:rsidP="00E91F27">
      <w:pPr>
        <w:pStyle w:val="ListParagraph"/>
        <w:numPr>
          <w:ilvl w:val="0"/>
          <w:numId w:val="37"/>
        </w:numPr>
        <w:rPr>
          <w:rFonts w:cs="Arial"/>
          <w:sz w:val="22"/>
          <w:szCs w:val="22"/>
        </w:rPr>
      </w:pPr>
      <w:r w:rsidRPr="00E91F27">
        <w:rPr>
          <w:rFonts w:cs="Arial"/>
          <w:sz w:val="22"/>
          <w:szCs w:val="22"/>
        </w:rPr>
        <w:t xml:space="preserve">noise and/or vibration </w:t>
      </w:r>
      <w:proofErr w:type="gramStart"/>
      <w:r w:rsidRPr="00E91F27">
        <w:rPr>
          <w:rFonts w:cs="Arial"/>
          <w:sz w:val="22"/>
          <w:szCs w:val="22"/>
        </w:rPr>
        <w:t>monitoring;</w:t>
      </w:r>
      <w:proofErr w:type="gramEnd"/>
    </w:p>
    <w:p w14:paraId="17D7E177" w14:textId="5A896B22" w:rsidR="00DA1A13" w:rsidRPr="00E91F27" w:rsidRDefault="00DA1A13" w:rsidP="00E91F27">
      <w:pPr>
        <w:pStyle w:val="ListParagraph"/>
        <w:numPr>
          <w:ilvl w:val="0"/>
          <w:numId w:val="37"/>
        </w:numPr>
        <w:rPr>
          <w:rFonts w:cs="Arial"/>
          <w:sz w:val="22"/>
          <w:szCs w:val="22"/>
        </w:rPr>
      </w:pPr>
      <w:r w:rsidRPr="00E91F27">
        <w:rPr>
          <w:rFonts w:cs="Arial"/>
          <w:sz w:val="22"/>
          <w:szCs w:val="22"/>
        </w:rPr>
        <w:t xml:space="preserve">use of respite </w:t>
      </w:r>
      <w:proofErr w:type="gramStart"/>
      <w:r w:rsidRPr="00E91F27">
        <w:rPr>
          <w:rFonts w:cs="Arial"/>
          <w:sz w:val="22"/>
          <w:szCs w:val="22"/>
        </w:rPr>
        <w:t>periods;</w:t>
      </w:r>
      <w:proofErr w:type="gramEnd"/>
    </w:p>
    <w:p w14:paraId="79A6B8E9" w14:textId="74B8392E" w:rsidR="00DA1A13" w:rsidRPr="00E91F27" w:rsidRDefault="00DA1A13" w:rsidP="00E91F27">
      <w:pPr>
        <w:pStyle w:val="ListParagraph"/>
        <w:numPr>
          <w:ilvl w:val="0"/>
          <w:numId w:val="37"/>
        </w:numPr>
        <w:rPr>
          <w:rFonts w:cs="Arial"/>
          <w:sz w:val="22"/>
          <w:szCs w:val="22"/>
        </w:rPr>
      </w:pPr>
      <w:r w:rsidRPr="00E91F27">
        <w:rPr>
          <w:rFonts w:cs="Arial"/>
          <w:sz w:val="22"/>
          <w:szCs w:val="22"/>
        </w:rPr>
        <w:t>complaints handling; and</w:t>
      </w:r>
    </w:p>
    <w:p w14:paraId="7738915F" w14:textId="6D715DBF" w:rsidR="00DA1A13" w:rsidRPr="00E91F27" w:rsidRDefault="00DA1A13" w:rsidP="00E91F27">
      <w:pPr>
        <w:pStyle w:val="ListParagraph"/>
        <w:numPr>
          <w:ilvl w:val="0"/>
          <w:numId w:val="37"/>
        </w:numPr>
        <w:rPr>
          <w:rFonts w:cs="Arial"/>
          <w:sz w:val="22"/>
          <w:szCs w:val="22"/>
        </w:rPr>
      </w:pPr>
      <w:r w:rsidRPr="00E91F27">
        <w:rPr>
          <w:rFonts w:cs="Arial"/>
          <w:sz w:val="22"/>
          <w:szCs w:val="22"/>
        </w:rPr>
        <w:t>community liaison and consultation.</w:t>
      </w:r>
    </w:p>
    <w:p w14:paraId="79B992D9" w14:textId="77777777" w:rsidR="00DA1A13" w:rsidRPr="00E91F27" w:rsidRDefault="00DA1A13" w:rsidP="00E91F27">
      <w:pPr>
        <w:pStyle w:val="ListParagraph"/>
        <w:ind w:left="1069"/>
        <w:rPr>
          <w:rFonts w:cs="Arial"/>
          <w:sz w:val="22"/>
          <w:szCs w:val="22"/>
        </w:rPr>
      </w:pPr>
    </w:p>
    <w:p w14:paraId="09B72279" w14:textId="3BCC5061" w:rsidR="00DA1A13" w:rsidRDefault="00DA1A13" w:rsidP="00E91F27">
      <w:pPr>
        <w:spacing w:after="0" w:line="240" w:lineRule="auto"/>
        <w:ind w:left="709" w:hanging="709"/>
        <w:jc w:val="both"/>
        <w:rPr>
          <w:rFonts w:ascii="Arial" w:hAnsi="Arial" w:cs="Arial"/>
        </w:rPr>
      </w:pPr>
      <w:r w:rsidRPr="00E91F27">
        <w:rPr>
          <w:rFonts w:ascii="Arial" w:hAnsi="Arial" w:cs="Arial"/>
        </w:rPr>
        <w:t>(15)</w:t>
      </w:r>
      <w:r w:rsidRPr="00E91F27">
        <w:rPr>
          <w:rFonts w:ascii="Arial" w:hAnsi="Arial" w:cs="Arial"/>
        </w:rPr>
        <w:tab/>
      </w:r>
      <w:r w:rsidRPr="00E91F27">
        <w:rPr>
          <w:rFonts w:ascii="Arial" w:hAnsi="Arial" w:cs="Arial"/>
          <w:b/>
        </w:rPr>
        <w:t xml:space="preserve">Protection of Existing Street Trees </w:t>
      </w:r>
      <w:r w:rsidRPr="00E91F27">
        <w:rPr>
          <w:rFonts w:ascii="Arial" w:hAnsi="Arial" w:cs="Arial"/>
        </w:rPr>
        <w:t xml:space="preserve">- No existing nature strip, street tree, tree guard, protective bollard, garden bed surrounds or root barrier installation shall be disturbed, relocated, </w:t>
      </w:r>
      <w:proofErr w:type="gramStart"/>
      <w:r w:rsidRPr="00E91F27">
        <w:rPr>
          <w:rFonts w:ascii="Arial" w:hAnsi="Arial" w:cs="Arial"/>
        </w:rPr>
        <w:t>removed</w:t>
      </w:r>
      <w:proofErr w:type="gramEnd"/>
      <w:r w:rsidRPr="00E91F27">
        <w:rPr>
          <w:rFonts w:ascii="Arial" w:hAnsi="Arial" w:cs="Arial"/>
        </w:rPr>
        <w:t xml:space="preserve"> or damaged during earthworks, demolition, excavation (including any driveway installation), construction, maintenance and/or establishment works applicable to this consent, without Council agreement and/or consent.</w:t>
      </w:r>
    </w:p>
    <w:p w14:paraId="28346D62" w14:textId="77777777" w:rsidR="00C7254E" w:rsidRPr="00E91F27" w:rsidRDefault="00C7254E" w:rsidP="00E91F27">
      <w:pPr>
        <w:spacing w:after="0" w:line="240" w:lineRule="auto"/>
        <w:ind w:left="709" w:hanging="709"/>
        <w:jc w:val="both"/>
        <w:rPr>
          <w:rFonts w:ascii="Arial" w:hAnsi="Arial" w:cs="Arial"/>
        </w:rPr>
      </w:pPr>
    </w:p>
    <w:p w14:paraId="3D341717" w14:textId="08ED516B" w:rsidR="00DA1A13" w:rsidRDefault="00DA1A13" w:rsidP="00E91F27">
      <w:pPr>
        <w:spacing w:after="0" w:line="240" w:lineRule="auto"/>
        <w:ind w:left="709"/>
        <w:jc w:val="both"/>
        <w:rPr>
          <w:rFonts w:ascii="Arial" w:hAnsi="Arial" w:cs="Arial"/>
        </w:rPr>
      </w:pPr>
      <w:r w:rsidRPr="00E91F27">
        <w:rPr>
          <w:rFonts w:ascii="Arial"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13591951" w14:textId="77777777" w:rsidR="00727CC8" w:rsidRPr="00E91F27" w:rsidRDefault="00727CC8" w:rsidP="00E91F27">
      <w:pPr>
        <w:spacing w:after="0" w:line="240" w:lineRule="auto"/>
        <w:ind w:left="709"/>
        <w:jc w:val="both"/>
        <w:rPr>
          <w:rFonts w:ascii="Arial" w:hAnsi="Arial" w:cs="Arial"/>
        </w:rPr>
      </w:pPr>
    </w:p>
    <w:p w14:paraId="05DE69B6" w14:textId="7E5521C3" w:rsidR="00DA1A13" w:rsidRDefault="00DA1A13" w:rsidP="00E91F27">
      <w:pPr>
        <w:spacing w:after="0" w:line="240" w:lineRule="auto"/>
        <w:ind w:left="709" w:hanging="709"/>
        <w:jc w:val="both"/>
        <w:rPr>
          <w:rFonts w:ascii="Arial" w:hAnsi="Arial" w:cs="Arial"/>
        </w:rPr>
      </w:pPr>
      <w:r w:rsidRPr="00E91F27">
        <w:rPr>
          <w:rFonts w:ascii="Arial" w:hAnsi="Arial" w:cs="Arial"/>
        </w:rPr>
        <w:t>(16)</w:t>
      </w:r>
      <w:r w:rsidRPr="00E91F27">
        <w:rPr>
          <w:rFonts w:ascii="Arial" w:hAnsi="Arial" w:cs="Arial"/>
        </w:rPr>
        <w:tab/>
      </w:r>
      <w:r w:rsidRPr="00E91F27">
        <w:rPr>
          <w:rFonts w:ascii="Arial" w:hAnsi="Arial" w:cs="Arial"/>
          <w:b/>
        </w:rPr>
        <w:t xml:space="preserve">Protection of Trees to be Retained </w:t>
      </w:r>
      <w:r w:rsidRPr="00E91F27">
        <w:rPr>
          <w:rFonts w:ascii="Arial" w:hAnsi="Arial" w:cs="Arial"/>
        </w:rPr>
        <w:t xml:space="preserve">- Protection of trees to be retained shall be in accordance with Council’s Engineering Specifications. The area beneath the canopies of the tree(s) to be retained shall be fenced. Tree protection signage is required to be attached to each tree protection </w:t>
      </w:r>
      <w:proofErr w:type="gramStart"/>
      <w:r w:rsidRPr="00E91F27">
        <w:rPr>
          <w:rFonts w:ascii="Arial" w:hAnsi="Arial" w:cs="Arial"/>
        </w:rPr>
        <w:t>zone, and</w:t>
      </w:r>
      <w:proofErr w:type="gramEnd"/>
      <w:r w:rsidRPr="00E91F27">
        <w:rPr>
          <w:rFonts w:ascii="Arial" w:hAnsi="Arial" w:cs="Arial"/>
        </w:rPr>
        <w:t xml:space="preserve"> displayed in a prominent position.</w:t>
      </w:r>
    </w:p>
    <w:p w14:paraId="22FD3BE3" w14:textId="77777777" w:rsidR="00C7254E" w:rsidRPr="00E91F27" w:rsidRDefault="00C7254E" w:rsidP="00E91F27">
      <w:pPr>
        <w:spacing w:after="0" w:line="240" w:lineRule="auto"/>
        <w:ind w:left="709" w:hanging="709"/>
        <w:jc w:val="both"/>
        <w:rPr>
          <w:rFonts w:ascii="Arial" w:hAnsi="Arial" w:cs="Arial"/>
        </w:rPr>
      </w:pPr>
    </w:p>
    <w:p w14:paraId="0FBB8843" w14:textId="67EF4BA7" w:rsidR="00DA1A13" w:rsidRDefault="00DA1A13" w:rsidP="00E91F27">
      <w:pPr>
        <w:spacing w:after="0" w:line="240" w:lineRule="auto"/>
        <w:jc w:val="both"/>
        <w:rPr>
          <w:rFonts w:ascii="Arial" w:hAnsi="Arial" w:cs="Arial"/>
          <w:b/>
        </w:rPr>
      </w:pPr>
      <w:r w:rsidRPr="00E91F27">
        <w:rPr>
          <w:rFonts w:ascii="Arial" w:hAnsi="Arial" w:cs="Arial"/>
          <w:b/>
        </w:rPr>
        <w:t>4.0 - During Works</w:t>
      </w:r>
    </w:p>
    <w:p w14:paraId="62363DDA" w14:textId="77777777" w:rsidR="00C7254E" w:rsidRPr="00E91F27" w:rsidRDefault="00C7254E" w:rsidP="00E91F27">
      <w:pPr>
        <w:spacing w:after="0" w:line="240" w:lineRule="auto"/>
        <w:jc w:val="both"/>
        <w:rPr>
          <w:rFonts w:ascii="Arial" w:hAnsi="Arial" w:cs="Arial"/>
          <w:b/>
        </w:rPr>
      </w:pPr>
    </w:p>
    <w:p w14:paraId="1939680E" w14:textId="13AC9A90" w:rsidR="00DA1A13" w:rsidRPr="00E91F27" w:rsidRDefault="00DA1A13" w:rsidP="00E91F27">
      <w:pPr>
        <w:spacing w:after="0" w:line="240" w:lineRule="auto"/>
        <w:jc w:val="both"/>
        <w:rPr>
          <w:rFonts w:ascii="Arial" w:hAnsi="Arial" w:cs="Arial"/>
        </w:rPr>
      </w:pPr>
      <w:r w:rsidRPr="00E91F27">
        <w:rPr>
          <w:rFonts w:ascii="Arial" w:hAnsi="Arial" w:cs="Arial"/>
        </w:rPr>
        <w:t>The following conditions of consent shall be complied with during the construction phase of the development.</w:t>
      </w:r>
    </w:p>
    <w:p w14:paraId="68F9C9A9" w14:textId="77777777" w:rsidR="00C7254E" w:rsidRDefault="00C7254E" w:rsidP="00E91F27">
      <w:pPr>
        <w:spacing w:after="0" w:line="240" w:lineRule="auto"/>
        <w:ind w:left="709" w:hanging="709"/>
        <w:jc w:val="both"/>
        <w:rPr>
          <w:rFonts w:ascii="Arial" w:hAnsi="Arial" w:cs="Arial"/>
        </w:rPr>
      </w:pPr>
    </w:p>
    <w:p w14:paraId="6CE9A459" w14:textId="51BA4B42" w:rsidR="00DA1A13" w:rsidRDefault="00DA1A13" w:rsidP="00E91F27">
      <w:pPr>
        <w:spacing w:after="0" w:line="240" w:lineRule="auto"/>
        <w:ind w:left="709" w:hanging="709"/>
        <w:jc w:val="both"/>
        <w:rPr>
          <w:rFonts w:ascii="Arial" w:hAnsi="Arial" w:cs="Arial"/>
        </w:rPr>
      </w:pPr>
      <w:r w:rsidRPr="00E91F27">
        <w:rPr>
          <w:rFonts w:ascii="Arial" w:hAnsi="Arial" w:cs="Arial"/>
        </w:rPr>
        <w:t>(1)</w:t>
      </w:r>
      <w:r w:rsidRPr="00E91F27">
        <w:rPr>
          <w:rFonts w:ascii="Arial" w:hAnsi="Arial" w:cs="Arial"/>
        </w:rPr>
        <w:tab/>
      </w:r>
      <w:r w:rsidRPr="00E91F27">
        <w:rPr>
          <w:rFonts w:ascii="Arial" w:hAnsi="Arial" w:cs="Arial"/>
          <w:b/>
        </w:rPr>
        <w:t xml:space="preserve">Compliance with BCA </w:t>
      </w:r>
      <w:r w:rsidRPr="00E91F27">
        <w:rPr>
          <w:rFonts w:ascii="Arial" w:hAnsi="Arial" w:cs="Arial"/>
        </w:rPr>
        <w:t>- All building work shall be carried out in accordance with the requirements of the BCA.</w:t>
      </w:r>
    </w:p>
    <w:p w14:paraId="72E60E45" w14:textId="77777777" w:rsidR="00C7254E" w:rsidRPr="00E91F27" w:rsidRDefault="00C7254E" w:rsidP="00E91F27">
      <w:pPr>
        <w:spacing w:after="0" w:line="240" w:lineRule="auto"/>
        <w:ind w:left="709" w:hanging="709"/>
        <w:jc w:val="both"/>
        <w:rPr>
          <w:rFonts w:ascii="Arial" w:hAnsi="Arial" w:cs="Arial"/>
        </w:rPr>
      </w:pPr>
    </w:p>
    <w:p w14:paraId="386CCD6B" w14:textId="59BCAE62" w:rsidR="00DA1A13" w:rsidRDefault="00DA1A13" w:rsidP="00E91F27">
      <w:pPr>
        <w:autoSpaceDE w:val="0"/>
        <w:autoSpaceDN w:val="0"/>
        <w:adjustRightInd w:val="0"/>
        <w:spacing w:after="0" w:line="240" w:lineRule="auto"/>
        <w:ind w:left="709" w:hanging="709"/>
        <w:jc w:val="both"/>
        <w:rPr>
          <w:rFonts w:ascii="Arial" w:hAnsi="Arial" w:cs="Arial"/>
          <w:color w:val="000000"/>
        </w:rPr>
      </w:pPr>
      <w:r w:rsidRPr="00E91F27">
        <w:rPr>
          <w:rFonts w:ascii="Arial" w:hAnsi="Arial" w:cs="Arial"/>
        </w:rPr>
        <w:t>(2)</w:t>
      </w:r>
      <w:r w:rsidRPr="00E91F27">
        <w:rPr>
          <w:rFonts w:ascii="Arial" w:hAnsi="Arial" w:cs="Arial"/>
        </w:rPr>
        <w:tab/>
      </w:r>
      <w:r w:rsidRPr="00E91F27">
        <w:rPr>
          <w:rFonts w:ascii="Arial" w:hAnsi="Arial" w:cs="Arial"/>
          <w:b/>
        </w:rPr>
        <w:t xml:space="preserve">Work Hours </w:t>
      </w:r>
      <w:r w:rsidRPr="00E91F27">
        <w:rPr>
          <w:rFonts w:ascii="Arial" w:hAnsi="Arial" w:cs="Arial"/>
        </w:rPr>
        <w:t xml:space="preserve">- </w:t>
      </w:r>
      <w:r w:rsidRPr="00E91F27">
        <w:rPr>
          <w:rFonts w:ascii="Arial" w:hAnsi="Arial" w:cs="Arial"/>
          <w:color w:val="000000"/>
        </w:rPr>
        <w:t>All work (including delivery of materials) shall be:</w:t>
      </w:r>
    </w:p>
    <w:p w14:paraId="367AD206" w14:textId="77777777" w:rsidR="00C7254E" w:rsidRPr="00E91F27" w:rsidRDefault="00C7254E" w:rsidP="00E91F27">
      <w:pPr>
        <w:autoSpaceDE w:val="0"/>
        <w:autoSpaceDN w:val="0"/>
        <w:adjustRightInd w:val="0"/>
        <w:spacing w:after="0" w:line="240" w:lineRule="auto"/>
        <w:ind w:left="709" w:hanging="709"/>
        <w:jc w:val="both"/>
        <w:rPr>
          <w:rFonts w:ascii="Arial" w:hAnsi="Arial" w:cs="Arial"/>
          <w:color w:val="000000"/>
        </w:rPr>
      </w:pPr>
    </w:p>
    <w:p w14:paraId="51824C17" w14:textId="238C8E4B" w:rsidR="00DA1A13" w:rsidRPr="00E91F27" w:rsidRDefault="00DA1A13" w:rsidP="00E91F27">
      <w:pPr>
        <w:numPr>
          <w:ilvl w:val="0"/>
          <w:numId w:val="18"/>
        </w:numPr>
        <w:autoSpaceDE w:val="0"/>
        <w:autoSpaceDN w:val="0"/>
        <w:adjustRightInd w:val="0"/>
        <w:spacing w:after="0" w:line="240" w:lineRule="auto"/>
        <w:ind w:hanging="716"/>
        <w:jc w:val="both"/>
        <w:rPr>
          <w:rFonts w:ascii="Arial" w:hAnsi="Arial" w:cs="Arial"/>
          <w:color w:val="000000"/>
        </w:rPr>
      </w:pPr>
      <w:r w:rsidRPr="00E91F27">
        <w:rPr>
          <w:rFonts w:ascii="Arial" w:hAnsi="Arial" w:cs="Arial"/>
          <w:color w:val="000000"/>
        </w:rPr>
        <w:lastRenderedPageBreak/>
        <w:t>restricted to between the hours of 7am to 5pm Monday to Saturday (inclusive), and</w:t>
      </w:r>
    </w:p>
    <w:p w14:paraId="42F35DD7" w14:textId="20D803A7" w:rsidR="00DA1A13" w:rsidRDefault="00DA1A13" w:rsidP="00E91F27">
      <w:pPr>
        <w:numPr>
          <w:ilvl w:val="0"/>
          <w:numId w:val="18"/>
        </w:numPr>
        <w:autoSpaceDE w:val="0"/>
        <w:autoSpaceDN w:val="0"/>
        <w:adjustRightInd w:val="0"/>
        <w:spacing w:after="0" w:line="240" w:lineRule="auto"/>
        <w:ind w:hanging="716"/>
        <w:jc w:val="both"/>
        <w:rPr>
          <w:rFonts w:ascii="Arial" w:hAnsi="Arial" w:cs="Arial"/>
          <w:color w:val="000000"/>
        </w:rPr>
      </w:pPr>
      <w:r w:rsidRPr="00E91F27">
        <w:rPr>
          <w:rFonts w:ascii="Arial" w:hAnsi="Arial" w:cs="Arial"/>
          <w:color w:val="000000"/>
        </w:rPr>
        <w:t>not carried out on Sundays or public holidays,</w:t>
      </w:r>
    </w:p>
    <w:p w14:paraId="1A10DE7C" w14:textId="77777777" w:rsidR="00C7254E" w:rsidRPr="00E91F27" w:rsidRDefault="00C7254E" w:rsidP="00C7254E">
      <w:pPr>
        <w:autoSpaceDE w:val="0"/>
        <w:autoSpaceDN w:val="0"/>
        <w:adjustRightInd w:val="0"/>
        <w:spacing w:after="0" w:line="240" w:lineRule="auto"/>
        <w:ind w:left="1425"/>
        <w:jc w:val="both"/>
        <w:rPr>
          <w:rFonts w:ascii="Arial" w:hAnsi="Arial" w:cs="Arial"/>
          <w:color w:val="000000"/>
        </w:rPr>
      </w:pPr>
    </w:p>
    <w:p w14:paraId="4D1ACD55" w14:textId="1433F319" w:rsidR="00DA1A13" w:rsidRDefault="00DA1A13" w:rsidP="00E91F27">
      <w:pPr>
        <w:autoSpaceDE w:val="0"/>
        <w:autoSpaceDN w:val="0"/>
        <w:adjustRightInd w:val="0"/>
        <w:spacing w:after="0" w:line="240" w:lineRule="auto"/>
        <w:ind w:left="709"/>
        <w:jc w:val="both"/>
        <w:rPr>
          <w:rFonts w:ascii="Arial" w:hAnsi="Arial" w:cs="Arial"/>
          <w:color w:val="000000"/>
        </w:rPr>
      </w:pPr>
      <w:r w:rsidRPr="00E91F27">
        <w:rPr>
          <w:rFonts w:ascii="Arial" w:hAnsi="Arial" w:cs="Arial"/>
          <w:color w:val="000000"/>
        </w:rPr>
        <w:t>unless approved in writing by Council.</w:t>
      </w:r>
    </w:p>
    <w:p w14:paraId="2801B477" w14:textId="77777777" w:rsidR="00C7254E" w:rsidRPr="00E91F27" w:rsidRDefault="00C7254E" w:rsidP="00E91F27">
      <w:pPr>
        <w:autoSpaceDE w:val="0"/>
        <w:autoSpaceDN w:val="0"/>
        <w:adjustRightInd w:val="0"/>
        <w:spacing w:after="0" w:line="240" w:lineRule="auto"/>
        <w:ind w:left="709"/>
        <w:jc w:val="both"/>
        <w:rPr>
          <w:rFonts w:ascii="Arial" w:hAnsi="Arial" w:cs="Arial"/>
          <w:color w:val="000000"/>
        </w:rPr>
      </w:pPr>
    </w:p>
    <w:p w14:paraId="07272B7E" w14:textId="6474FD6A" w:rsidR="00DA1A13" w:rsidRDefault="00DA1A13" w:rsidP="00E91F27">
      <w:pPr>
        <w:spacing w:after="0" w:line="240" w:lineRule="auto"/>
        <w:ind w:left="709" w:hanging="709"/>
        <w:jc w:val="both"/>
        <w:rPr>
          <w:rFonts w:ascii="Arial" w:hAnsi="Arial" w:cs="Arial"/>
          <w:color w:val="000000"/>
        </w:rPr>
      </w:pPr>
      <w:r w:rsidRPr="00E91F27">
        <w:rPr>
          <w:rFonts w:ascii="Arial" w:hAnsi="Arial" w:cs="Arial"/>
        </w:rPr>
        <w:t>(3)</w:t>
      </w:r>
      <w:r w:rsidRPr="00E91F27">
        <w:rPr>
          <w:rFonts w:ascii="Arial" w:hAnsi="Arial" w:cs="Arial"/>
        </w:rPr>
        <w:tab/>
      </w:r>
      <w:r w:rsidRPr="00E91F27">
        <w:rPr>
          <w:rFonts w:ascii="Arial" w:hAnsi="Arial" w:cs="Arial"/>
          <w:b/>
        </w:rPr>
        <w:t xml:space="preserve">Excavations and Backfilling </w:t>
      </w:r>
      <w:r w:rsidRPr="00E91F27">
        <w:rPr>
          <w:rFonts w:ascii="Arial" w:hAnsi="Arial" w:cs="Arial"/>
        </w:rPr>
        <w:t xml:space="preserve">- </w:t>
      </w:r>
      <w:r w:rsidRPr="00E91F27">
        <w:rPr>
          <w:rFonts w:ascii="Arial" w:hAnsi="Arial" w:cs="Arial"/>
          <w:color w:val="000000"/>
        </w:rPr>
        <w:t xml:space="preserve">All excavations and backfilling associated with the approved development must be executed safely and protected to prevent them from being dangerous to life or property, and in accordance with the design of a suitably qualified structural engineer. </w:t>
      </w:r>
    </w:p>
    <w:p w14:paraId="772AB095" w14:textId="77777777" w:rsidR="00C7254E" w:rsidRPr="00E91F27" w:rsidRDefault="00C7254E" w:rsidP="00E91F27">
      <w:pPr>
        <w:spacing w:after="0" w:line="240" w:lineRule="auto"/>
        <w:ind w:left="709" w:hanging="709"/>
        <w:jc w:val="both"/>
        <w:rPr>
          <w:rFonts w:ascii="Arial" w:hAnsi="Arial" w:cs="Arial"/>
          <w:color w:val="000000"/>
        </w:rPr>
      </w:pPr>
    </w:p>
    <w:p w14:paraId="432A6D0D" w14:textId="3BC5459B" w:rsidR="00DA1A13" w:rsidRDefault="00DA1A13" w:rsidP="00E91F27">
      <w:pPr>
        <w:autoSpaceDE w:val="0"/>
        <w:autoSpaceDN w:val="0"/>
        <w:adjustRightInd w:val="0"/>
        <w:spacing w:after="0" w:line="240" w:lineRule="auto"/>
        <w:ind w:left="709"/>
        <w:jc w:val="both"/>
        <w:rPr>
          <w:rFonts w:ascii="Arial" w:hAnsi="Arial" w:cs="Arial"/>
          <w:color w:val="000000"/>
        </w:rPr>
      </w:pPr>
      <w:r w:rsidRPr="00E91F27">
        <w:rPr>
          <w:rFonts w:ascii="Arial" w:hAnsi="Arial" w:cs="Arial"/>
          <w:color w:val="000000"/>
        </w:rPr>
        <w:t xml:space="preserve">If an excavation extends </w:t>
      </w:r>
      <w:r w:rsidRPr="00E91F27">
        <w:rPr>
          <w:rFonts w:ascii="Arial" w:hAnsi="Arial" w:cs="Arial"/>
          <w:bCs/>
        </w:rPr>
        <w:t xml:space="preserve">below the level of the base of the footings of a building, </w:t>
      </w:r>
      <w:proofErr w:type="gramStart"/>
      <w:r w:rsidRPr="00E91F27">
        <w:rPr>
          <w:rFonts w:ascii="Arial" w:hAnsi="Arial" w:cs="Arial"/>
          <w:bCs/>
        </w:rPr>
        <w:t>structure</w:t>
      </w:r>
      <w:proofErr w:type="gramEnd"/>
      <w:r w:rsidRPr="00E91F27">
        <w:rPr>
          <w:rFonts w:ascii="Arial" w:hAnsi="Arial" w:cs="Arial"/>
          <w:bCs/>
        </w:rPr>
        <w:t xml:space="preserve"> or work on adjoining land, including a structure or work in a road rail corridor</w:t>
      </w:r>
      <w:r w:rsidRPr="00E91F27">
        <w:rPr>
          <w:rFonts w:ascii="Arial" w:hAnsi="Arial" w:cs="Arial"/>
          <w:color w:val="000000"/>
        </w:rPr>
        <w:t>, the person causing the excavation must:</w:t>
      </w:r>
    </w:p>
    <w:p w14:paraId="1A0C205B" w14:textId="77777777" w:rsidR="00C7254E" w:rsidRPr="00E91F27" w:rsidRDefault="00C7254E" w:rsidP="00E91F27">
      <w:pPr>
        <w:autoSpaceDE w:val="0"/>
        <w:autoSpaceDN w:val="0"/>
        <w:adjustRightInd w:val="0"/>
        <w:spacing w:after="0" w:line="240" w:lineRule="auto"/>
        <w:ind w:left="709"/>
        <w:jc w:val="both"/>
        <w:rPr>
          <w:rFonts w:ascii="Arial" w:hAnsi="Arial" w:cs="Arial"/>
          <w:color w:val="000000"/>
        </w:rPr>
      </w:pPr>
    </w:p>
    <w:p w14:paraId="041FF0A7" w14:textId="135F88D9" w:rsidR="00DA1A13" w:rsidRPr="00E91F27" w:rsidRDefault="00DA1A13" w:rsidP="00E91F27">
      <w:pPr>
        <w:numPr>
          <w:ilvl w:val="0"/>
          <w:numId w:val="19"/>
        </w:numPr>
        <w:spacing w:after="0" w:line="240" w:lineRule="auto"/>
        <w:ind w:left="1418" w:hanging="709"/>
        <w:jc w:val="both"/>
        <w:rPr>
          <w:rFonts w:ascii="Arial" w:hAnsi="Arial" w:cs="Arial"/>
        </w:rPr>
      </w:pPr>
      <w:r w:rsidRPr="00E91F27">
        <w:rPr>
          <w:rFonts w:ascii="Arial" w:hAnsi="Arial" w:cs="Arial"/>
        </w:rPr>
        <w:t xml:space="preserve">protect and support the building, </w:t>
      </w:r>
      <w:proofErr w:type="gramStart"/>
      <w:r w:rsidRPr="00E91F27">
        <w:rPr>
          <w:rFonts w:ascii="Arial" w:hAnsi="Arial" w:cs="Arial"/>
        </w:rPr>
        <w:t>structure</w:t>
      </w:r>
      <w:proofErr w:type="gramEnd"/>
      <w:r w:rsidRPr="00E91F27">
        <w:rPr>
          <w:rFonts w:ascii="Arial" w:hAnsi="Arial" w:cs="Arial"/>
        </w:rPr>
        <w:t xml:space="preserve"> or work on adjoining land from possible damage from the excavation,</w:t>
      </w:r>
    </w:p>
    <w:p w14:paraId="71111158" w14:textId="31252B3F" w:rsidR="00DA1A13" w:rsidRPr="00E91F27" w:rsidRDefault="00DA1A13" w:rsidP="00E91F27">
      <w:pPr>
        <w:numPr>
          <w:ilvl w:val="0"/>
          <w:numId w:val="19"/>
        </w:numPr>
        <w:spacing w:after="0" w:line="240" w:lineRule="auto"/>
        <w:ind w:left="1418" w:hanging="709"/>
        <w:jc w:val="both"/>
        <w:rPr>
          <w:rFonts w:ascii="Arial" w:hAnsi="Arial" w:cs="Arial"/>
        </w:rPr>
      </w:pPr>
      <w:r w:rsidRPr="00E91F27">
        <w:rPr>
          <w:rFonts w:ascii="Arial" w:hAnsi="Arial" w:cs="Arial"/>
        </w:rPr>
        <w:t xml:space="preserve">if necessary, underpin the building, </w:t>
      </w:r>
      <w:proofErr w:type="gramStart"/>
      <w:r w:rsidRPr="00E91F27">
        <w:rPr>
          <w:rFonts w:ascii="Arial" w:hAnsi="Arial" w:cs="Arial"/>
        </w:rPr>
        <w:t>structure</w:t>
      </w:r>
      <w:proofErr w:type="gramEnd"/>
      <w:r w:rsidRPr="00E91F27">
        <w:rPr>
          <w:rFonts w:ascii="Arial" w:hAnsi="Arial" w:cs="Arial"/>
        </w:rPr>
        <w:t xml:space="preserve"> or work on adjoining land to prevent damage from the excavation, and</w:t>
      </w:r>
    </w:p>
    <w:p w14:paraId="667089BB" w14:textId="166D0F6D" w:rsidR="00DA1A13" w:rsidRPr="00E91F27" w:rsidRDefault="00DA1A13" w:rsidP="00E91F27">
      <w:pPr>
        <w:numPr>
          <w:ilvl w:val="0"/>
          <w:numId w:val="19"/>
        </w:numPr>
        <w:spacing w:after="0" w:line="240" w:lineRule="auto"/>
        <w:ind w:left="1418" w:hanging="709"/>
        <w:jc w:val="both"/>
        <w:rPr>
          <w:rFonts w:ascii="Arial" w:hAnsi="Arial" w:cs="Arial"/>
          <w:color w:val="000000"/>
        </w:rPr>
      </w:pPr>
      <w:r w:rsidRPr="00E91F27">
        <w:rPr>
          <w:rFonts w:ascii="Arial" w:hAnsi="Arial" w:cs="Arial"/>
        </w:rPr>
        <w:t xml:space="preserve">give at least 7 </w:t>
      </w:r>
      <w:proofErr w:type="spellStart"/>
      <w:r w:rsidRPr="00E91F27">
        <w:rPr>
          <w:rFonts w:ascii="Arial" w:hAnsi="Arial" w:cs="Arial"/>
        </w:rPr>
        <w:t>days notice</w:t>
      </w:r>
      <w:proofErr w:type="spellEnd"/>
      <w:r w:rsidRPr="00E91F27">
        <w:rPr>
          <w:rFonts w:ascii="Arial" w:hAnsi="Arial" w:cs="Arial"/>
        </w:rPr>
        <w:t xml:space="preserve"> of the intention to excavate to the owner of the adjoining land before excavating.</w:t>
      </w:r>
    </w:p>
    <w:p w14:paraId="49BE6991" w14:textId="77777777" w:rsidR="00A31164" w:rsidRPr="00E91F27" w:rsidRDefault="00A31164" w:rsidP="00E91F27">
      <w:pPr>
        <w:spacing w:after="0" w:line="240" w:lineRule="auto"/>
        <w:ind w:left="709"/>
        <w:jc w:val="both"/>
        <w:rPr>
          <w:rFonts w:ascii="Arial" w:hAnsi="Arial" w:cs="Arial"/>
          <w:bCs/>
        </w:rPr>
      </w:pPr>
    </w:p>
    <w:p w14:paraId="47EE0B73" w14:textId="02B3E0A9" w:rsidR="00DA1A13" w:rsidRPr="00E91F27" w:rsidRDefault="00DA1A13" w:rsidP="00E91F27">
      <w:pPr>
        <w:spacing w:after="0" w:line="240" w:lineRule="auto"/>
        <w:ind w:left="709"/>
        <w:jc w:val="both"/>
        <w:rPr>
          <w:rFonts w:ascii="Arial" w:hAnsi="Arial" w:cs="Arial"/>
          <w:bCs/>
        </w:rPr>
      </w:pPr>
      <w:r w:rsidRPr="00E91F27">
        <w:rPr>
          <w:rFonts w:ascii="Arial" w:hAnsi="Arial" w:cs="Arial"/>
          <w:bCs/>
        </w:rPr>
        <w:t>The above requirements do not apply if the person having the benefit of the development consent owns the adjoining land or the owner of the adjoining land gives written consent to the requirements not applying.</w:t>
      </w:r>
    </w:p>
    <w:p w14:paraId="2B21A8F6" w14:textId="77777777" w:rsidR="00A31164" w:rsidRPr="00E91F27" w:rsidRDefault="00A31164" w:rsidP="00E91F27">
      <w:pPr>
        <w:autoSpaceDE w:val="0"/>
        <w:autoSpaceDN w:val="0"/>
        <w:adjustRightInd w:val="0"/>
        <w:spacing w:after="0" w:line="240" w:lineRule="auto"/>
        <w:ind w:left="709"/>
        <w:jc w:val="both"/>
        <w:rPr>
          <w:rFonts w:ascii="Arial" w:hAnsi="Arial" w:cs="Arial"/>
        </w:rPr>
      </w:pPr>
    </w:p>
    <w:p w14:paraId="5AED8F48" w14:textId="4BE8556A" w:rsidR="00DA1A13" w:rsidRPr="00E91F27" w:rsidRDefault="00DA1A13" w:rsidP="00E91F27">
      <w:pPr>
        <w:autoSpaceDE w:val="0"/>
        <w:autoSpaceDN w:val="0"/>
        <w:adjustRightInd w:val="0"/>
        <w:spacing w:after="0" w:line="240" w:lineRule="auto"/>
        <w:ind w:left="709"/>
        <w:jc w:val="both"/>
        <w:rPr>
          <w:rFonts w:ascii="Arial" w:hAnsi="Arial" w:cs="Arial"/>
        </w:rPr>
      </w:pPr>
      <w:r w:rsidRPr="00E91F27">
        <w:rPr>
          <w:rFonts w:ascii="Arial" w:hAnsi="Arial" w:cs="Arial"/>
        </w:rPr>
        <w:t xml:space="preserve">The principal contractor, owner builder or any person who needs to excavate and undertake building work, shall contact ‘Dial Before You Dig’ prior to works commencing, and allow a reasonable </w:t>
      </w:r>
      <w:proofErr w:type="gramStart"/>
      <w:r w:rsidRPr="00E91F27">
        <w:rPr>
          <w:rFonts w:ascii="Arial" w:hAnsi="Arial" w:cs="Arial"/>
        </w:rPr>
        <w:t>period of time</w:t>
      </w:r>
      <w:proofErr w:type="gramEnd"/>
      <w:r w:rsidRPr="00E91F27">
        <w:rPr>
          <w:rFonts w:ascii="Arial" w:hAnsi="Arial" w:cs="Arial"/>
        </w:rPr>
        <w:t xml:space="preserve"> for the utilities to provide locations of their underground assets.</w:t>
      </w:r>
    </w:p>
    <w:p w14:paraId="5A0247C5" w14:textId="77777777" w:rsidR="00A31164" w:rsidRPr="00E91F27" w:rsidRDefault="00A31164" w:rsidP="00E91F27">
      <w:pPr>
        <w:autoSpaceDE w:val="0"/>
        <w:autoSpaceDN w:val="0"/>
        <w:adjustRightInd w:val="0"/>
        <w:spacing w:after="0" w:line="240" w:lineRule="auto"/>
        <w:ind w:left="709"/>
        <w:jc w:val="both"/>
        <w:rPr>
          <w:rFonts w:ascii="Arial" w:hAnsi="Arial" w:cs="Arial"/>
        </w:rPr>
      </w:pPr>
    </w:p>
    <w:p w14:paraId="704101B5" w14:textId="146C392A" w:rsidR="00DA1A13" w:rsidRPr="00E91F27" w:rsidRDefault="00DA1A13" w:rsidP="00E91F27">
      <w:pPr>
        <w:spacing w:after="0" w:line="240" w:lineRule="auto"/>
        <w:ind w:left="709" w:hanging="709"/>
        <w:jc w:val="both"/>
        <w:rPr>
          <w:rFonts w:ascii="Arial" w:hAnsi="Arial" w:cs="Arial"/>
        </w:rPr>
      </w:pPr>
      <w:r w:rsidRPr="00E91F27">
        <w:rPr>
          <w:rFonts w:ascii="Arial" w:hAnsi="Arial" w:cs="Arial"/>
        </w:rPr>
        <w:t>(4)</w:t>
      </w:r>
      <w:r w:rsidRPr="00E91F27">
        <w:rPr>
          <w:rFonts w:ascii="Arial" w:hAnsi="Arial" w:cs="Arial"/>
        </w:rPr>
        <w:tab/>
      </w:r>
      <w:r w:rsidRPr="00E91F27">
        <w:rPr>
          <w:rFonts w:ascii="Arial" w:hAnsi="Arial" w:cs="Arial"/>
          <w:b/>
          <w:bCs/>
        </w:rPr>
        <w:t xml:space="preserve">Stormwater – Collection and Discharge Requirements </w:t>
      </w:r>
      <w:r w:rsidRPr="00E91F27">
        <w:rPr>
          <w:rFonts w:ascii="Arial" w:hAnsi="Arial" w:cs="Arial"/>
        </w:rPr>
        <w:t>- The roof of the subject building(s) shall be provided with guttering and down pipes and all drainage lines, including stormwater drainage lines from other areas and overflows from rainwater tanks. The stormwater drainage is to be installed as per the approved hydraulic drainage plan. Stormwater must be clear of and not impact upon the effluent management area as shown on the approved sustainable effluent management plan.</w:t>
      </w:r>
    </w:p>
    <w:p w14:paraId="248A4CB6" w14:textId="77777777" w:rsidR="00C7254E" w:rsidRDefault="00C7254E" w:rsidP="00E91F27">
      <w:pPr>
        <w:spacing w:after="0" w:line="240" w:lineRule="auto"/>
        <w:ind w:left="709"/>
        <w:jc w:val="both"/>
        <w:rPr>
          <w:rFonts w:ascii="Arial" w:hAnsi="Arial" w:cs="Arial"/>
        </w:rPr>
      </w:pPr>
    </w:p>
    <w:p w14:paraId="4AC70FF7" w14:textId="68AD985D" w:rsidR="00DA1A13" w:rsidRDefault="00DA1A13" w:rsidP="00E91F27">
      <w:pPr>
        <w:spacing w:after="0" w:line="240" w:lineRule="auto"/>
        <w:ind w:left="709"/>
        <w:jc w:val="both"/>
        <w:rPr>
          <w:rFonts w:ascii="Arial" w:hAnsi="Arial" w:cs="Arial"/>
        </w:rPr>
      </w:pPr>
      <w:r w:rsidRPr="00E91F27">
        <w:rPr>
          <w:rFonts w:ascii="Arial" w:hAnsi="Arial" w:cs="Arial"/>
        </w:rPr>
        <w:t>Connection to the drainage easement or kerb shall only occur at the designated connection point for the allotment.  New connections that require the rectification of an easement pipe or kerb shall only occur with the prior approval of Camden Council.</w:t>
      </w:r>
    </w:p>
    <w:p w14:paraId="66BB151A" w14:textId="77777777" w:rsidR="00C7254E" w:rsidRPr="00E91F27" w:rsidRDefault="00C7254E" w:rsidP="00E91F27">
      <w:pPr>
        <w:spacing w:after="0" w:line="240" w:lineRule="auto"/>
        <w:ind w:left="709"/>
        <w:jc w:val="both"/>
        <w:rPr>
          <w:rFonts w:ascii="Arial" w:hAnsi="Arial" w:cs="Arial"/>
        </w:rPr>
      </w:pPr>
    </w:p>
    <w:p w14:paraId="3E6EF99A" w14:textId="3225872C" w:rsidR="00DA1A13" w:rsidRDefault="00DA1A13" w:rsidP="00E91F27">
      <w:pPr>
        <w:spacing w:after="0" w:line="240" w:lineRule="auto"/>
        <w:ind w:left="709"/>
        <w:jc w:val="both"/>
        <w:rPr>
          <w:rFonts w:ascii="Arial" w:hAnsi="Arial" w:cs="Arial"/>
        </w:rPr>
      </w:pPr>
      <w:r w:rsidRPr="00E91F27">
        <w:rPr>
          <w:rFonts w:ascii="Arial" w:hAnsi="Arial" w:cs="Arial"/>
        </w:rPr>
        <w:t>All roofwater shall be connected to the approved roofwater disposal system immediately after the roofing material has been fixed to the framing members.  The principal certifier shall not permit construction works beyond the frame inspection stage until this work has been carried out.</w:t>
      </w:r>
    </w:p>
    <w:p w14:paraId="64BF7F12" w14:textId="77777777" w:rsidR="00C7254E" w:rsidRPr="00E91F27" w:rsidRDefault="00C7254E" w:rsidP="00E91F27">
      <w:pPr>
        <w:spacing w:after="0" w:line="240" w:lineRule="auto"/>
        <w:ind w:left="709"/>
        <w:jc w:val="both"/>
        <w:rPr>
          <w:rFonts w:ascii="Arial" w:hAnsi="Arial" w:cs="Arial"/>
        </w:rPr>
      </w:pPr>
    </w:p>
    <w:p w14:paraId="065F6A91" w14:textId="217AB872" w:rsidR="00DA1A13" w:rsidRDefault="00DA1A13" w:rsidP="00E91F27">
      <w:pPr>
        <w:spacing w:after="0" w:line="240" w:lineRule="auto"/>
        <w:ind w:left="709" w:hanging="709"/>
        <w:jc w:val="both"/>
        <w:rPr>
          <w:rFonts w:ascii="Arial" w:hAnsi="Arial" w:cs="Arial"/>
          <w:spacing w:val="-3"/>
        </w:rPr>
      </w:pPr>
      <w:r w:rsidRPr="00E91F27">
        <w:rPr>
          <w:rFonts w:ascii="Arial" w:hAnsi="Arial" w:cs="Arial"/>
        </w:rPr>
        <w:t>(5)</w:t>
      </w:r>
      <w:r w:rsidRPr="00E91F27">
        <w:rPr>
          <w:rFonts w:ascii="Arial" w:hAnsi="Arial" w:cs="Arial"/>
        </w:rPr>
        <w:tab/>
      </w:r>
      <w:r w:rsidRPr="00E91F27">
        <w:rPr>
          <w:rFonts w:ascii="Arial" w:hAnsi="Arial" w:cs="Arial"/>
          <w:b/>
        </w:rPr>
        <w:t xml:space="preserve">Site Management </w:t>
      </w:r>
      <w:r w:rsidRPr="00E91F27">
        <w:rPr>
          <w:rFonts w:ascii="Arial" w:hAnsi="Arial" w:cs="Arial"/>
        </w:rPr>
        <w:t xml:space="preserve">- </w:t>
      </w:r>
      <w:r w:rsidRPr="00E91F27">
        <w:rPr>
          <w:rFonts w:ascii="Arial" w:hAnsi="Arial" w:cs="Arial"/>
          <w:spacing w:val="-3"/>
        </w:rPr>
        <w:t>The following practices are to be implemented during construction:</w:t>
      </w:r>
    </w:p>
    <w:p w14:paraId="7C02BE42" w14:textId="77777777" w:rsidR="00C7254E" w:rsidRPr="00E91F27" w:rsidRDefault="00C7254E" w:rsidP="00E91F27">
      <w:pPr>
        <w:spacing w:after="0" w:line="240" w:lineRule="auto"/>
        <w:ind w:left="709" w:hanging="709"/>
        <w:jc w:val="both"/>
        <w:rPr>
          <w:rFonts w:ascii="Arial" w:hAnsi="Arial" w:cs="Arial"/>
          <w:spacing w:val="-3"/>
        </w:rPr>
      </w:pPr>
    </w:p>
    <w:p w14:paraId="1587EB95" w14:textId="333018F8" w:rsidR="00DA1A13" w:rsidRDefault="00DA1A13" w:rsidP="00E91F27">
      <w:pPr>
        <w:numPr>
          <w:ilvl w:val="0"/>
          <w:numId w:val="20"/>
        </w:numPr>
        <w:spacing w:after="0" w:line="240" w:lineRule="auto"/>
        <w:ind w:left="1418" w:hanging="709"/>
        <w:jc w:val="both"/>
        <w:rPr>
          <w:rFonts w:ascii="Arial" w:hAnsi="Arial" w:cs="Arial"/>
        </w:rPr>
      </w:pPr>
      <w:r w:rsidRPr="00E91F27">
        <w:rPr>
          <w:rFonts w:ascii="Arial" w:hAnsi="Arial" w:cs="Arial"/>
        </w:rPr>
        <w:t xml:space="preserve">stockpiles of topsoil, sand, aggregate, spoil or other material shall be kept clear of any drainage path, easement, natural watercourse, kerb or road surface and shall have measures in place to prevent the movement of such material off </w:t>
      </w:r>
      <w:proofErr w:type="gramStart"/>
      <w:r w:rsidRPr="00E91F27">
        <w:rPr>
          <w:rFonts w:ascii="Arial" w:hAnsi="Arial" w:cs="Arial"/>
        </w:rPr>
        <w:t>site;</w:t>
      </w:r>
      <w:proofErr w:type="gramEnd"/>
    </w:p>
    <w:p w14:paraId="573ABB2F" w14:textId="77777777" w:rsidR="003E4F73" w:rsidRPr="00E91F27" w:rsidRDefault="003E4F73" w:rsidP="003E4F73">
      <w:pPr>
        <w:spacing w:after="0" w:line="240" w:lineRule="auto"/>
        <w:ind w:left="1418"/>
        <w:jc w:val="both"/>
        <w:rPr>
          <w:rFonts w:ascii="Arial" w:hAnsi="Arial" w:cs="Arial"/>
        </w:rPr>
      </w:pPr>
    </w:p>
    <w:p w14:paraId="1A6581BB" w14:textId="77777777" w:rsidR="00DA1A13" w:rsidRPr="00E91F27" w:rsidRDefault="00DA1A13" w:rsidP="00E91F27">
      <w:pPr>
        <w:numPr>
          <w:ilvl w:val="0"/>
          <w:numId w:val="20"/>
        </w:numPr>
        <w:spacing w:after="0" w:line="240" w:lineRule="auto"/>
        <w:ind w:left="1418" w:hanging="709"/>
        <w:jc w:val="both"/>
        <w:rPr>
          <w:rFonts w:ascii="Arial" w:hAnsi="Arial" w:cs="Arial"/>
        </w:rPr>
      </w:pPr>
      <w:r w:rsidRPr="00E91F27">
        <w:rPr>
          <w:rFonts w:ascii="Arial" w:hAnsi="Arial" w:cs="Arial"/>
        </w:rPr>
        <w:lastRenderedPageBreak/>
        <w:t xml:space="preserve">builder’s operations such as brick cutting, washing tools, concreting and bricklaying shall be confined to the building allotment.  All pollutants from these activities shall be contained on site and disposed of in an appropriate </w:t>
      </w:r>
      <w:proofErr w:type="gramStart"/>
      <w:r w:rsidRPr="00E91F27">
        <w:rPr>
          <w:rFonts w:ascii="Arial" w:hAnsi="Arial" w:cs="Arial"/>
        </w:rPr>
        <w:t>manner;</w:t>
      </w:r>
      <w:proofErr w:type="gramEnd"/>
    </w:p>
    <w:p w14:paraId="43426B9F" w14:textId="77777777" w:rsidR="003E4F73" w:rsidRDefault="003E4F73" w:rsidP="003E4F73">
      <w:pPr>
        <w:spacing w:after="0" w:line="240" w:lineRule="auto"/>
        <w:ind w:left="1418"/>
        <w:jc w:val="both"/>
        <w:rPr>
          <w:rFonts w:ascii="Arial" w:hAnsi="Arial" w:cs="Arial"/>
        </w:rPr>
      </w:pPr>
    </w:p>
    <w:p w14:paraId="432EAB2A" w14:textId="032BD2CB" w:rsidR="00DA1A13" w:rsidRPr="00E91F27" w:rsidRDefault="00DA1A13" w:rsidP="00E91F27">
      <w:pPr>
        <w:numPr>
          <w:ilvl w:val="0"/>
          <w:numId w:val="20"/>
        </w:numPr>
        <w:spacing w:after="0" w:line="240" w:lineRule="auto"/>
        <w:ind w:left="1418" w:hanging="709"/>
        <w:jc w:val="both"/>
        <w:rPr>
          <w:rFonts w:ascii="Arial" w:hAnsi="Arial" w:cs="Arial"/>
        </w:rPr>
      </w:pPr>
      <w:r w:rsidRPr="00E91F27">
        <w:rPr>
          <w:rFonts w:ascii="Arial" w:hAnsi="Arial" w:cs="Arial"/>
        </w:rPr>
        <w:t xml:space="preserve">waste shall not be burnt or buried on site or any other properties, nor shall wind-blown rubbish be allowed to leave the site.  All waste shall be disposed of at a licenced waste disposal </w:t>
      </w:r>
      <w:proofErr w:type="gramStart"/>
      <w:r w:rsidRPr="00E91F27">
        <w:rPr>
          <w:rFonts w:ascii="Arial" w:hAnsi="Arial" w:cs="Arial"/>
        </w:rPr>
        <w:t>facility;</w:t>
      </w:r>
      <w:proofErr w:type="gramEnd"/>
    </w:p>
    <w:p w14:paraId="13FC9323" w14:textId="77777777" w:rsidR="003E4F73" w:rsidRDefault="003E4F73" w:rsidP="003E4F73">
      <w:pPr>
        <w:spacing w:after="0" w:line="240" w:lineRule="auto"/>
        <w:ind w:left="1418"/>
        <w:jc w:val="both"/>
        <w:rPr>
          <w:rFonts w:ascii="Arial" w:hAnsi="Arial" w:cs="Arial"/>
        </w:rPr>
      </w:pPr>
    </w:p>
    <w:p w14:paraId="706947FE" w14:textId="66277D3E" w:rsidR="00DA1A13" w:rsidRPr="00E91F27" w:rsidRDefault="00DA1A13" w:rsidP="00E91F27">
      <w:pPr>
        <w:numPr>
          <w:ilvl w:val="0"/>
          <w:numId w:val="20"/>
        </w:numPr>
        <w:spacing w:after="0" w:line="240" w:lineRule="auto"/>
        <w:ind w:left="1418" w:hanging="709"/>
        <w:jc w:val="both"/>
        <w:rPr>
          <w:rFonts w:ascii="Arial" w:hAnsi="Arial" w:cs="Arial"/>
        </w:rPr>
      </w:pPr>
      <w:r w:rsidRPr="00E91F27">
        <w:rPr>
          <w:rFonts w:ascii="Arial" w:hAnsi="Arial" w:cs="Arial"/>
        </w:rPr>
        <w:t xml:space="preserve">a waste storage area shall be located on the </w:t>
      </w:r>
      <w:proofErr w:type="gramStart"/>
      <w:r w:rsidRPr="00E91F27">
        <w:rPr>
          <w:rFonts w:ascii="Arial" w:hAnsi="Arial" w:cs="Arial"/>
        </w:rPr>
        <w:t>site;</w:t>
      </w:r>
      <w:proofErr w:type="gramEnd"/>
    </w:p>
    <w:p w14:paraId="700E0D79" w14:textId="77777777" w:rsidR="003E4F73" w:rsidRDefault="003E4F73" w:rsidP="003E4F73">
      <w:pPr>
        <w:spacing w:after="0" w:line="240" w:lineRule="auto"/>
        <w:ind w:left="1418"/>
        <w:jc w:val="both"/>
        <w:rPr>
          <w:rFonts w:ascii="Arial" w:hAnsi="Arial" w:cs="Arial"/>
        </w:rPr>
      </w:pPr>
    </w:p>
    <w:p w14:paraId="11FBBE08" w14:textId="5BA5507F" w:rsidR="00DA1A13" w:rsidRPr="00E91F27" w:rsidRDefault="00DA1A13" w:rsidP="00E91F27">
      <w:pPr>
        <w:numPr>
          <w:ilvl w:val="0"/>
          <w:numId w:val="20"/>
        </w:numPr>
        <w:spacing w:after="0" w:line="240" w:lineRule="auto"/>
        <w:ind w:left="1418" w:hanging="709"/>
        <w:jc w:val="both"/>
        <w:rPr>
          <w:rFonts w:ascii="Arial" w:hAnsi="Arial" w:cs="Arial"/>
        </w:rPr>
      </w:pPr>
      <w:r w:rsidRPr="00E91F27">
        <w:rPr>
          <w:rFonts w:ascii="Arial" w:hAnsi="Arial" w:cs="Arial"/>
        </w:rPr>
        <w:t xml:space="preserve">all building materials, plant, </w:t>
      </w:r>
      <w:proofErr w:type="gramStart"/>
      <w:r w:rsidRPr="00E91F27">
        <w:rPr>
          <w:rFonts w:ascii="Arial" w:hAnsi="Arial" w:cs="Arial"/>
        </w:rPr>
        <w:t>equipment</w:t>
      </w:r>
      <w:proofErr w:type="gramEnd"/>
      <w:r w:rsidRPr="00E91F27">
        <w:rPr>
          <w:rFonts w:ascii="Arial" w:hAnsi="Arial" w:cs="Arial"/>
        </w:rPr>
        <w:t xml:space="preserve"> and waste control containers shall be placed on the building site.  Building materials, plant and equipment (including water closets), shall not to be placed on public property (footpaths, roadways, public reserves, etc</w:t>
      </w:r>
      <w:proofErr w:type="gramStart"/>
      <w:r w:rsidRPr="00E91F27">
        <w:rPr>
          <w:rFonts w:ascii="Arial" w:hAnsi="Arial" w:cs="Arial"/>
        </w:rPr>
        <w:t>);</w:t>
      </w:r>
      <w:proofErr w:type="gramEnd"/>
    </w:p>
    <w:p w14:paraId="1EE4EA1D" w14:textId="77777777" w:rsidR="003E4F73" w:rsidRDefault="003E4F73" w:rsidP="003E4F73">
      <w:pPr>
        <w:spacing w:after="0" w:line="240" w:lineRule="auto"/>
        <w:ind w:left="1418"/>
        <w:jc w:val="both"/>
        <w:rPr>
          <w:rFonts w:ascii="Arial" w:hAnsi="Arial" w:cs="Arial"/>
          <w:lang w:eastAsia="en-AU"/>
        </w:rPr>
      </w:pPr>
    </w:p>
    <w:p w14:paraId="01B5FBF9" w14:textId="4EF61FC5" w:rsidR="00DA1A13" w:rsidRDefault="00DA1A13" w:rsidP="00E91F27">
      <w:pPr>
        <w:numPr>
          <w:ilvl w:val="0"/>
          <w:numId w:val="20"/>
        </w:numPr>
        <w:spacing w:after="0" w:line="240" w:lineRule="auto"/>
        <w:ind w:left="1418" w:hanging="709"/>
        <w:jc w:val="both"/>
        <w:rPr>
          <w:rFonts w:ascii="Arial" w:hAnsi="Arial" w:cs="Arial"/>
          <w:lang w:eastAsia="en-AU"/>
        </w:rPr>
      </w:pPr>
      <w:r w:rsidRPr="00E91F27">
        <w:rPr>
          <w:rFonts w:ascii="Arial" w:hAnsi="Arial" w:cs="Arial"/>
        </w:rPr>
        <w:t xml:space="preserve">toilet facilities shall be provided at, or in the vicinity of, the work site at the rate of 1 toilet for every 20 persons or part thereof employed at the site. </w:t>
      </w:r>
      <w:r w:rsidRPr="00E91F27">
        <w:rPr>
          <w:rFonts w:ascii="Arial" w:hAnsi="Arial" w:cs="Arial"/>
          <w:lang w:eastAsia="en-AU"/>
        </w:rPr>
        <w:t>Each toilet shall:</w:t>
      </w:r>
    </w:p>
    <w:p w14:paraId="3D902260" w14:textId="77777777" w:rsidR="00DA1A13" w:rsidRPr="00E91F27" w:rsidRDefault="00DA1A13" w:rsidP="00E91F27">
      <w:pPr>
        <w:numPr>
          <w:ilvl w:val="2"/>
          <w:numId w:val="21"/>
        </w:numPr>
        <w:spacing w:after="0" w:line="240" w:lineRule="auto"/>
        <w:ind w:left="2127" w:hanging="709"/>
        <w:jc w:val="both"/>
        <w:rPr>
          <w:rFonts w:ascii="Arial" w:hAnsi="Arial" w:cs="Arial"/>
          <w:lang w:eastAsia="en-AU"/>
        </w:rPr>
      </w:pPr>
      <w:r w:rsidRPr="00E91F27">
        <w:rPr>
          <w:rFonts w:ascii="Arial" w:hAnsi="Arial" w:cs="Arial"/>
          <w:lang w:eastAsia="en-AU"/>
        </w:rPr>
        <w:t>be a standard flushing toilet connected to a public sewer; or</w:t>
      </w:r>
    </w:p>
    <w:p w14:paraId="5D838914" w14:textId="77777777" w:rsidR="00DA1A13" w:rsidRPr="00E91F27" w:rsidRDefault="00DA1A13" w:rsidP="00E91F27">
      <w:pPr>
        <w:numPr>
          <w:ilvl w:val="2"/>
          <w:numId w:val="21"/>
        </w:numPr>
        <w:spacing w:after="0" w:line="240" w:lineRule="auto"/>
        <w:ind w:left="2127" w:hanging="709"/>
        <w:jc w:val="both"/>
        <w:rPr>
          <w:rFonts w:ascii="Arial" w:hAnsi="Arial" w:cs="Arial"/>
          <w:lang w:eastAsia="en-AU"/>
        </w:rPr>
      </w:pPr>
      <w:r w:rsidRPr="00E91F27">
        <w:rPr>
          <w:rFonts w:ascii="Arial" w:hAnsi="Arial" w:cs="Arial"/>
          <w:lang w:eastAsia="en-AU"/>
        </w:rPr>
        <w:t xml:space="preserve">have an on-site effluent disposal system approved under the </w:t>
      </w:r>
      <w:r w:rsidRPr="00E91F27">
        <w:rPr>
          <w:rFonts w:ascii="Arial" w:hAnsi="Arial" w:cs="Arial"/>
          <w:i/>
          <w:lang w:eastAsia="en-AU"/>
        </w:rPr>
        <w:t>Local Government Act 1993</w:t>
      </w:r>
      <w:r w:rsidRPr="00E91F27">
        <w:rPr>
          <w:rFonts w:ascii="Arial" w:hAnsi="Arial" w:cs="Arial"/>
          <w:lang w:eastAsia="en-AU"/>
        </w:rPr>
        <w:t>; or</w:t>
      </w:r>
    </w:p>
    <w:p w14:paraId="0B572DC2" w14:textId="17180F1B" w:rsidR="00DA1A13" w:rsidRPr="00E91F27" w:rsidRDefault="00DA1A13" w:rsidP="00E91F27">
      <w:pPr>
        <w:numPr>
          <w:ilvl w:val="2"/>
          <w:numId w:val="21"/>
        </w:numPr>
        <w:spacing w:after="0" w:line="240" w:lineRule="auto"/>
        <w:ind w:left="2127" w:hanging="709"/>
        <w:jc w:val="both"/>
        <w:rPr>
          <w:rFonts w:ascii="Arial" w:hAnsi="Arial" w:cs="Arial"/>
        </w:rPr>
      </w:pPr>
      <w:r w:rsidRPr="00E91F27">
        <w:rPr>
          <w:rFonts w:ascii="Arial" w:hAnsi="Arial" w:cs="Arial"/>
          <w:lang w:eastAsia="en-AU"/>
        </w:rPr>
        <w:t xml:space="preserve">be a temporary chemical closet approved under the </w:t>
      </w:r>
      <w:r w:rsidRPr="00E91F27">
        <w:rPr>
          <w:rFonts w:ascii="Arial" w:hAnsi="Arial" w:cs="Arial"/>
          <w:i/>
          <w:lang w:eastAsia="en-AU"/>
        </w:rPr>
        <w:t>Local Government Act 1993</w:t>
      </w:r>
      <w:r w:rsidRPr="00E91F27">
        <w:rPr>
          <w:rFonts w:ascii="Arial" w:hAnsi="Arial" w:cs="Arial"/>
          <w:lang w:eastAsia="en-AU"/>
        </w:rPr>
        <w:t>.</w:t>
      </w:r>
    </w:p>
    <w:p w14:paraId="039D5F43" w14:textId="77777777" w:rsidR="00DA1A13" w:rsidRPr="00E91F27" w:rsidRDefault="00DA1A13" w:rsidP="00E91F27">
      <w:pPr>
        <w:spacing w:after="0" w:line="240" w:lineRule="auto"/>
        <w:ind w:left="2127"/>
        <w:jc w:val="both"/>
        <w:rPr>
          <w:rFonts w:ascii="Arial" w:hAnsi="Arial" w:cs="Arial"/>
        </w:rPr>
      </w:pPr>
    </w:p>
    <w:p w14:paraId="02F10C32" w14:textId="1049E9CF" w:rsidR="00DA1A13" w:rsidRDefault="00DA1A13" w:rsidP="00E91F27">
      <w:pPr>
        <w:spacing w:after="0" w:line="240" w:lineRule="auto"/>
        <w:ind w:left="709" w:hanging="709"/>
        <w:jc w:val="both"/>
        <w:rPr>
          <w:rFonts w:ascii="Arial" w:hAnsi="Arial" w:cs="Arial"/>
          <w:spacing w:val="-3"/>
        </w:rPr>
      </w:pPr>
      <w:r w:rsidRPr="00E91F27">
        <w:rPr>
          <w:rFonts w:ascii="Arial" w:hAnsi="Arial" w:cs="Arial"/>
        </w:rPr>
        <w:t>(6)</w:t>
      </w:r>
      <w:r w:rsidRPr="00E91F27">
        <w:rPr>
          <w:rFonts w:ascii="Arial" w:hAnsi="Arial" w:cs="Arial"/>
        </w:rPr>
        <w:tab/>
      </w:r>
      <w:r w:rsidRPr="00E91F27">
        <w:rPr>
          <w:rFonts w:ascii="Arial" w:hAnsi="Arial" w:cs="Arial"/>
          <w:b/>
          <w:spacing w:val="-3"/>
        </w:rPr>
        <w:t>Finished Floor Level</w:t>
      </w:r>
      <w:r w:rsidRPr="00E91F27">
        <w:rPr>
          <w:rFonts w:ascii="Arial" w:hAnsi="Arial" w:cs="Arial"/>
        </w:rPr>
        <w:t xml:space="preserve"> - </w:t>
      </w:r>
      <w:r w:rsidRPr="00E91F27">
        <w:rPr>
          <w:rFonts w:ascii="Arial"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E91F27">
        <w:rPr>
          <w:rFonts w:ascii="Arial" w:hAnsi="Arial" w:cs="Arial"/>
        </w:rPr>
        <w:t>principal certifier</w:t>
      </w:r>
      <w:r w:rsidRPr="00E91F27">
        <w:rPr>
          <w:rFonts w:ascii="Arial" w:hAnsi="Arial" w:cs="Arial"/>
          <w:spacing w:val="-3"/>
        </w:rPr>
        <w:t xml:space="preserve"> prior to the development proceeding beyond floor level stage.</w:t>
      </w:r>
    </w:p>
    <w:p w14:paraId="7E9B592D" w14:textId="77777777" w:rsidR="00C7254E" w:rsidRPr="00E91F27" w:rsidRDefault="00C7254E" w:rsidP="00E91F27">
      <w:pPr>
        <w:spacing w:after="0" w:line="240" w:lineRule="auto"/>
        <w:ind w:left="709" w:hanging="709"/>
        <w:jc w:val="both"/>
        <w:rPr>
          <w:rFonts w:ascii="Arial" w:hAnsi="Arial" w:cs="Arial"/>
          <w:spacing w:val="-3"/>
        </w:rPr>
      </w:pPr>
    </w:p>
    <w:p w14:paraId="2B161049" w14:textId="28B90F48" w:rsidR="00DA1A13" w:rsidRDefault="00DA1A13" w:rsidP="00E91F27">
      <w:pPr>
        <w:spacing w:after="0" w:line="240" w:lineRule="auto"/>
        <w:ind w:left="709" w:hanging="709"/>
        <w:jc w:val="both"/>
        <w:rPr>
          <w:rFonts w:ascii="Arial" w:hAnsi="Arial" w:cs="Arial"/>
        </w:rPr>
      </w:pPr>
      <w:r w:rsidRPr="00E91F27">
        <w:rPr>
          <w:rFonts w:ascii="Arial" w:hAnsi="Arial" w:cs="Arial"/>
        </w:rPr>
        <w:t>(7)</w:t>
      </w:r>
      <w:r w:rsidRPr="00E91F27">
        <w:rPr>
          <w:rFonts w:ascii="Arial" w:hAnsi="Arial" w:cs="Arial"/>
        </w:rPr>
        <w:tab/>
      </w:r>
      <w:r w:rsidRPr="00E91F27">
        <w:rPr>
          <w:rFonts w:ascii="Arial" w:hAnsi="Arial" w:cs="Arial"/>
          <w:b/>
          <w:spacing w:val="-3"/>
        </w:rPr>
        <w:t>Building Height</w:t>
      </w:r>
      <w:r w:rsidRPr="00E91F27">
        <w:rPr>
          <w:rFonts w:ascii="Arial" w:hAnsi="Arial" w:cs="Arial"/>
        </w:rPr>
        <w:t xml:space="preserve"> - A survey report prepared by a registered land surveyor confirming that the building height complies with the approved plans or as specified by the development consent, shall be provided to the principal certifier</w:t>
      </w:r>
      <w:r w:rsidRPr="00E91F27">
        <w:rPr>
          <w:rFonts w:ascii="Arial" w:hAnsi="Arial" w:cs="Arial"/>
          <w:spacing w:val="-3"/>
        </w:rPr>
        <w:t xml:space="preserve"> </w:t>
      </w:r>
      <w:r w:rsidRPr="00E91F27">
        <w:rPr>
          <w:rFonts w:ascii="Arial" w:hAnsi="Arial" w:cs="Arial"/>
        </w:rPr>
        <w:t>prior to the development proceeding beyond frame stage.</w:t>
      </w:r>
    </w:p>
    <w:p w14:paraId="5E8C016A" w14:textId="77777777" w:rsidR="00C7254E" w:rsidRPr="00E91F27" w:rsidRDefault="00C7254E" w:rsidP="00E91F27">
      <w:pPr>
        <w:spacing w:after="0" w:line="240" w:lineRule="auto"/>
        <w:ind w:left="709" w:hanging="709"/>
        <w:jc w:val="both"/>
        <w:rPr>
          <w:rFonts w:ascii="Arial" w:hAnsi="Arial" w:cs="Arial"/>
        </w:rPr>
      </w:pPr>
    </w:p>
    <w:p w14:paraId="08CC4DE0" w14:textId="3C1F2B8E" w:rsidR="00DA1A13" w:rsidRDefault="00DA1A13" w:rsidP="00E91F27">
      <w:pPr>
        <w:spacing w:after="0" w:line="240" w:lineRule="auto"/>
        <w:ind w:left="709" w:hanging="709"/>
        <w:jc w:val="both"/>
        <w:rPr>
          <w:rFonts w:ascii="Arial" w:hAnsi="Arial" w:cs="Arial"/>
        </w:rPr>
      </w:pPr>
      <w:r w:rsidRPr="00E91F27">
        <w:rPr>
          <w:rFonts w:ascii="Arial" w:hAnsi="Arial" w:cs="Arial"/>
        </w:rPr>
        <w:t>(8)</w:t>
      </w:r>
      <w:r w:rsidRPr="00E91F27">
        <w:rPr>
          <w:rFonts w:ascii="Arial" w:hAnsi="Arial" w:cs="Arial"/>
        </w:rPr>
        <w:tab/>
      </w:r>
      <w:r w:rsidRPr="00E91F27">
        <w:rPr>
          <w:rFonts w:ascii="Arial" w:hAnsi="Arial" w:cs="Arial"/>
          <w:b/>
        </w:rPr>
        <w:t xml:space="preserve">Survey Report </w:t>
      </w:r>
      <w:r w:rsidRPr="00E91F27">
        <w:rPr>
          <w:rFonts w:ascii="Arial" w:hAnsi="Arial" w:cs="Arial"/>
        </w:rPr>
        <w:t>- The building shall be set out by a registered land surveyor. A peg out survey detailing the siting of the building in accordance with the approved plans shall be provided to the principal certifier</w:t>
      </w:r>
      <w:r w:rsidRPr="00E91F27">
        <w:rPr>
          <w:rFonts w:ascii="Arial" w:hAnsi="Arial" w:cs="Arial"/>
          <w:spacing w:val="-3"/>
        </w:rPr>
        <w:t xml:space="preserve"> </w:t>
      </w:r>
      <w:r w:rsidRPr="00E91F27">
        <w:rPr>
          <w:rFonts w:ascii="Arial" w:hAnsi="Arial" w:cs="Arial"/>
        </w:rPr>
        <w:t>prior to the pouring of concrete.</w:t>
      </w:r>
    </w:p>
    <w:p w14:paraId="12D6BD95" w14:textId="77777777" w:rsidR="00C7254E" w:rsidRPr="00E91F27" w:rsidRDefault="00C7254E" w:rsidP="00E91F27">
      <w:pPr>
        <w:spacing w:after="0" w:line="240" w:lineRule="auto"/>
        <w:ind w:left="709" w:hanging="709"/>
        <w:jc w:val="both"/>
        <w:rPr>
          <w:rFonts w:ascii="Arial" w:hAnsi="Arial" w:cs="Arial"/>
        </w:rPr>
      </w:pPr>
    </w:p>
    <w:p w14:paraId="07393E2F" w14:textId="5333AC2F" w:rsidR="00DA1A13" w:rsidRDefault="00DA1A13" w:rsidP="00E91F27">
      <w:pPr>
        <w:spacing w:after="0" w:line="240" w:lineRule="auto"/>
        <w:ind w:left="709" w:hanging="709"/>
        <w:jc w:val="both"/>
        <w:rPr>
          <w:rFonts w:ascii="Arial" w:eastAsia="Cambria" w:hAnsi="Arial" w:cs="Arial"/>
        </w:rPr>
      </w:pPr>
      <w:r w:rsidRPr="00E91F27">
        <w:rPr>
          <w:rFonts w:ascii="Arial" w:hAnsi="Arial" w:cs="Arial"/>
        </w:rPr>
        <w:t>(9)</w:t>
      </w:r>
      <w:r w:rsidRPr="00E91F27">
        <w:rPr>
          <w:rFonts w:ascii="Arial" w:hAnsi="Arial" w:cs="Arial"/>
        </w:rPr>
        <w:tab/>
      </w:r>
      <w:r w:rsidRPr="00E91F27">
        <w:rPr>
          <w:rFonts w:ascii="Arial" w:eastAsia="Cambria" w:hAnsi="Arial" w:cs="Arial"/>
          <w:b/>
        </w:rPr>
        <w:t>Traffic Management Plan Implementation</w:t>
      </w:r>
      <w:r w:rsidRPr="00E91F27">
        <w:rPr>
          <w:rFonts w:ascii="Arial" w:hAnsi="Arial" w:cs="Arial"/>
        </w:rPr>
        <w:t xml:space="preserve"> - </w:t>
      </w:r>
      <w:r w:rsidRPr="00E91F27">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0061639D" w14:textId="77777777" w:rsidR="00C7254E" w:rsidRPr="00E91F27" w:rsidRDefault="00C7254E" w:rsidP="00E91F27">
      <w:pPr>
        <w:spacing w:after="0" w:line="240" w:lineRule="auto"/>
        <w:ind w:left="709" w:hanging="709"/>
        <w:jc w:val="both"/>
        <w:rPr>
          <w:rFonts w:ascii="Arial" w:eastAsia="Cambria" w:hAnsi="Arial" w:cs="Arial"/>
        </w:rPr>
      </w:pPr>
    </w:p>
    <w:p w14:paraId="3A134B98" w14:textId="33373E06" w:rsidR="00DA1A13" w:rsidRDefault="00DA1A13" w:rsidP="00E91F27">
      <w:pPr>
        <w:spacing w:after="0" w:line="240" w:lineRule="auto"/>
        <w:ind w:left="709" w:hanging="709"/>
        <w:jc w:val="both"/>
        <w:rPr>
          <w:rFonts w:ascii="Arial" w:eastAsia="Cambria" w:hAnsi="Arial" w:cs="Arial"/>
        </w:rPr>
      </w:pPr>
      <w:r w:rsidRPr="00E91F27">
        <w:rPr>
          <w:rFonts w:ascii="Arial" w:hAnsi="Arial" w:cs="Arial"/>
        </w:rPr>
        <w:t>(10)</w:t>
      </w:r>
      <w:r w:rsidRPr="00E91F27">
        <w:rPr>
          <w:rFonts w:ascii="Arial" w:hAnsi="Arial" w:cs="Arial"/>
        </w:rPr>
        <w:tab/>
      </w:r>
      <w:r w:rsidRPr="00E91F27">
        <w:rPr>
          <w:rFonts w:ascii="Arial" w:hAnsi="Arial" w:cs="Arial"/>
          <w:b/>
        </w:rPr>
        <w:t>Site Signage</w:t>
      </w:r>
      <w:r w:rsidRPr="00E91F27">
        <w:rPr>
          <w:rFonts w:ascii="Arial" w:hAnsi="Arial" w:cs="Arial"/>
        </w:rPr>
        <w:t xml:space="preserve"> - A sign shall be erected at all entrances to the site and be maintained until the development has been completed. The sign shall be constructed of durable materials, be a minimum of 1200mm x 900mm, and read as </w:t>
      </w:r>
      <w:r w:rsidRPr="00E91F27">
        <w:rPr>
          <w:rFonts w:ascii="Arial" w:eastAsia="Cambria" w:hAnsi="Arial" w:cs="Arial"/>
        </w:rPr>
        <w:t>follows:</w:t>
      </w:r>
    </w:p>
    <w:p w14:paraId="69534AAA" w14:textId="77777777" w:rsidR="00C7254E" w:rsidRPr="00E91F27" w:rsidRDefault="00C7254E" w:rsidP="00E91F27">
      <w:pPr>
        <w:spacing w:after="0" w:line="240" w:lineRule="auto"/>
        <w:ind w:left="709" w:hanging="709"/>
        <w:jc w:val="both"/>
        <w:rPr>
          <w:rFonts w:ascii="Arial" w:eastAsia="Cambria" w:hAnsi="Arial" w:cs="Arial"/>
        </w:rPr>
      </w:pPr>
    </w:p>
    <w:p w14:paraId="0C9F5A4F" w14:textId="5E8350D2" w:rsidR="00DA1A13" w:rsidRPr="00E91F27" w:rsidRDefault="00DA1A13" w:rsidP="00E91F27">
      <w:pPr>
        <w:spacing w:after="0" w:line="240" w:lineRule="auto"/>
        <w:ind w:left="709"/>
        <w:jc w:val="both"/>
        <w:rPr>
          <w:rFonts w:ascii="Arial" w:eastAsia="Cambria" w:hAnsi="Arial" w:cs="Arial"/>
          <w:i/>
        </w:rPr>
      </w:pPr>
      <w:r w:rsidRPr="00E91F27">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10D8C432" w14:textId="77777777" w:rsidR="00C7254E" w:rsidRDefault="00C7254E" w:rsidP="00E91F27">
      <w:pPr>
        <w:spacing w:after="0" w:line="240" w:lineRule="auto"/>
        <w:ind w:left="709"/>
        <w:jc w:val="both"/>
        <w:rPr>
          <w:rFonts w:ascii="Arial" w:eastAsia="Cambria" w:hAnsi="Arial" w:cs="Arial"/>
        </w:rPr>
      </w:pPr>
    </w:p>
    <w:p w14:paraId="49D3157F" w14:textId="66EB5946" w:rsidR="00DA1A13" w:rsidRDefault="00DA1A13" w:rsidP="00E91F27">
      <w:pPr>
        <w:spacing w:after="0" w:line="240" w:lineRule="auto"/>
        <w:ind w:left="709"/>
        <w:jc w:val="both"/>
        <w:rPr>
          <w:rFonts w:ascii="Arial" w:eastAsia="Cambria" w:hAnsi="Arial" w:cs="Arial"/>
        </w:rPr>
      </w:pPr>
      <w:r w:rsidRPr="00E91F27">
        <w:rPr>
          <w:rFonts w:ascii="Arial" w:eastAsia="Cambria" w:hAnsi="Arial" w:cs="Arial"/>
        </w:rPr>
        <w:t>The wording shall be a minimum of 120mm high and the remainder a minimum of 60mm high.  The warning and fine details shall be in red bold capitals and the remaining words in dark coloured lower case letters on a white background, surrounded by a red border.</w:t>
      </w:r>
    </w:p>
    <w:p w14:paraId="6DCCCB96" w14:textId="77777777" w:rsidR="00C7254E" w:rsidRPr="00E91F27" w:rsidRDefault="00C7254E" w:rsidP="00E91F27">
      <w:pPr>
        <w:spacing w:after="0" w:line="240" w:lineRule="auto"/>
        <w:ind w:left="709"/>
        <w:jc w:val="both"/>
        <w:rPr>
          <w:rFonts w:ascii="Arial" w:eastAsia="Cambria" w:hAnsi="Arial" w:cs="Arial"/>
        </w:rPr>
      </w:pPr>
    </w:p>
    <w:p w14:paraId="2A46D889" w14:textId="64AB2EAE" w:rsidR="00DA1A13" w:rsidRDefault="00DA1A13" w:rsidP="00E91F27">
      <w:pPr>
        <w:spacing w:after="0" w:line="240" w:lineRule="auto"/>
        <w:ind w:left="709" w:hanging="709"/>
        <w:jc w:val="both"/>
        <w:rPr>
          <w:rFonts w:ascii="Arial" w:hAnsi="Arial" w:cs="Arial"/>
          <w:spacing w:val="-3"/>
        </w:rPr>
      </w:pPr>
      <w:r w:rsidRPr="00E91F27">
        <w:rPr>
          <w:rFonts w:ascii="Arial" w:hAnsi="Arial" w:cs="Arial"/>
        </w:rPr>
        <w:t>(11)</w:t>
      </w:r>
      <w:r w:rsidRPr="00E91F27">
        <w:rPr>
          <w:rFonts w:ascii="Arial" w:hAnsi="Arial" w:cs="Arial"/>
        </w:rPr>
        <w:tab/>
      </w:r>
      <w:r w:rsidRPr="00E91F27">
        <w:rPr>
          <w:rFonts w:ascii="Arial" w:hAnsi="Arial" w:cs="Arial"/>
          <w:b/>
        </w:rPr>
        <w:t xml:space="preserve">Vehicles Leaving the Site </w:t>
      </w:r>
      <w:r w:rsidRPr="00E91F27">
        <w:rPr>
          <w:rFonts w:ascii="Arial" w:hAnsi="Arial" w:cs="Arial"/>
        </w:rPr>
        <w:t xml:space="preserve">- </w:t>
      </w:r>
      <w:r w:rsidRPr="00E91F27">
        <w:rPr>
          <w:rFonts w:ascii="Arial" w:hAnsi="Arial" w:cs="Arial"/>
          <w:spacing w:val="-3"/>
        </w:rPr>
        <w:t>The construction supervisor must ensure that:</w:t>
      </w:r>
    </w:p>
    <w:p w14:paraId="162AA65A" w14:textId="77777777" w:rsidR="00C7254E" w:rsidRPr="00E91F27" w:rsidRDefault="00C7254E" w:rsidP="00E91F27">
      <w:pPr>
        <w:spacing w:after="0" w:line="240" w:lineRule="auto"/>
        <w:ind w:left="709" w:hanging="709"/>
        <w:jc w:val="both"/>
        <w:rPr>
          <w:rFonts w:ascii="Arial" w:hAnsi="Arial" w:cs="Arial"/>
          <w:spacing w:val="-3"/>
        </w:rPr>
      </w:pPr>
    </w:p>
    <w:p w14:paraId="7AEDCEBE" w14:textId="77777777" w:rsidR="00DA1A13" w:rsidRPr="00E91F27" w:rsidRDefault="00DA1A13" w:rsidP="00E91F27">
      <w:pPr>
        <w:numPr>
          <w:ilvl w:val="0"/>
          <w:numId w:val="22"/>
        </w:numPr>
        <w:spacing w:after="0" w:line="240" w:lineRule="auto"/>
        <w:ind w:left="1418" w:hanging="709"/>
        <w:jc w:val="both"/>
        <w:rPr>
          <w:rFonts w:ascii="Arial" w:hAnsi="Arial" w:cs="Arial"/>
        </w:rPr>
      </w:pPr>
      <w:r w:rsidRPr="00E91F27">
        <w:rPr>
          <w:rFonts w:ascii="Arial" w:hAnsi="Arial" w:cs="Arial"/>
        </w:rPr>
        <w:t xml:space="preserve">all vehicles transporting material from the site cover such material so as to minimise sediment </w:t>
      </w:r>
      <w:proofErr w:type="gramStart"/>
      <w:r w:rsidRPr="00E91F27">
        <w:rPr>
          <w:rFonts w:ascii="Arial" w:hAnsi="Arial" w:cs="Arial"/>
        </w:rPr>
        <w:t>transfer;</w:t>
      </w:r>
      <w:proofErr w:type="gramEnd"/>
    </w:p>
    <w:p w14:paraId="10213A19" w14:textId="77777777" w:rsidR="00DA1A13" w:rsidRPr="00E91F27" w:rsidRDefault="00DA1A13" w:rsidP="00E91F27">
      <w:pPr>
        <w:numPr>
          <w:ilvl w:val="0"/>
          <w:numId w:val="22"/>
        </w:numPr>
        <w:spacing w:after="0" w:line="240" w:lineRule="auto"/>
        <w:ind w:firstLine="349"/>
        <w:jc w:val="both"/>
        <w:rPr>
          <w:rFonts w:ascii="Arial" w:hAnsi="Arial" w:cs="Arial"/>
        </w:rPr>
      </w:pPr>
      <w:r w:rsidRPr="00E91F27">
        <w:rPr>
          <w:rFonts w:ascii="Arial" w:hAnsi="Arial" w:cs="Arial"/>
        </w:rPr>
        <w:t>the wheels of vehicles leaving the site:</w:t>
      </w:r>
    </w:p>
    <w:p w14:paraId="65BE9A49" w14:textId="77777777" w:rsidR="00DA1A13" w:rsidRPr="00E91F27" w:rsidRDefault="00DA1A13" w:rsidP="00E91F27">
      <w:pPr>
        <w:numPr>
          <w:ilvl w:val="2"/>
          <w:numId w:val="23"/>
        </w:numPr>
        <w:spacing w:after="0" w:line="240" w:lineRule="auto"/>
        <w:ind w:left="2127" w:hanging="709"/>
        <w:jc w:val="both"/>
        <w:rPr>
          <w:rFonts w:ascii="Arial" w:hAnsi="Arial" w:cs="Arial"/>
          <w:lang w:eastAsia="en-AU"/>
        </w:rPr>
      </w:pPr>
      <w:r w:rsidRPr="00E91F27">
        <w:rPr>
          <w:rFonts w:ascii="Arial" w:hAnsi="Arial" w:cs="Arial"/>
          <w:lang w:eastAsia="en-AU"/>
        </w:rPr>
        <w:t>do not track soil and other waste material onto any public road adjoining the site; and</w:t>
      </w:r>
    </w:p>
    <w:p w14:paraId="5C31CE1D" w14:textId="7D3C75B3" w:rsidR="00DA1A13" w:rsidRDefault="00DA1A13" w:rsidP="00E91F27">
      <w:pPr>
        <w:numPr>
          <w:ilvl w:val="2"/>
          <w:numId w:val="23"/>
        </w:numPr>
        <w:spacing w:after="0" w:line="240" w:lineRule="auto"/>
        <w:ind w:left="2127" w:hanging="709"/>
        <w:jc w:val="both"/>
        <w:rPr>
          <w:rFonts w:ascii="Arial" w:hAnsi="Arial" w:cs="Arial"/>
          <w:lang w:eastAsia="en-AU"/>
        </w:rPr>
      </w:pPr>
      <w:r w:rsidRPr="00E91F27">
        <w:rPr>
          <w:rFonts w:ascii="Arial" w:hAnsi="Arial" w:cs="Arial"/>
          <w:lang w:eastAsia="en-AU"/>
        </w:rPr>
        <w:t>fully traverse the site’s stabilised access point.</w:t>
      </w:r>
    </w:p>
    <w:p w14:paraId="137C5E46" w14:textId="77777777" w:rsidR="00C7254E" w:rsidRPr="00E91F27" w:rsidRDefault="00C7254E" w:rsidP="00C7254E">
      <w:pPr>
        <w:spacing w:after="0" w:line="240" w:lineRule="auto"/>
        <w:ind w:left="2127"/>
        <w:jc w:val="both"/>
        <w:rPr>
          <w:rFonts w:ascii="Arial" w:hAnsi="Arial" w:cs="Arial"/>
          <w:lang w:eastAsia="en-AU"/>
        </w:rPr>
      </w:pPr>
    </w:p>
    <w:p w14:paraId="5CC56532" w14:textId="25395BDA" w:rsidR="00DA1A13" w:rsidRDefault="00DA1A13" w:rsidP="00E91F27">
      <w:pPr>
        <w:spacing w:after="0" w:line="240" w:lineRule="auto"/>
        <w:ind w:left="709" w:hanging="709"/>
        <w:jc w:val="both"/>
        <w:rPr>
          <w:rFonts w:ascii="Arial" w:hAnsi="Arial" w:cs="Arial"/>
          <w:spacing w:val="-3"/>
        </w:rPr>
      </w:pPr>
      <w:r w:rsidRPr="00E91F27">
        <w:rPr>
          <w:rFonts w:ascii="Arial" w:hAnsi="Arial" w:cs="Arial"/>
        </w:rPr>
        <w:t>(12)</w:t>
      </w:r>
      <w:r w:rsidRPr="00E91F27">
        <w:rPr>
          <w:rFonts w:ascii="Arial" w:hAnsi="Arial" w:cs="Arial"/>
        </w:rPr>
        <w:tab/>
      </w:r>
      <w:r w:rsidRPr="00E91F27">
        <w:rPr>
          <w:rFonts w:ascii="Arial" w:hAnsi="Arial" w:cs="Arial"/>
          <w:b/>
        </w:rPr>
        <w:t xml:space="preserve">Fill Compaction </w:t>
      </w:r>
      <w:r w:rsidRPr="00E91F27">
        <w:rPr>
          <w:rFonts w:ascii="Arial" w:hAnsi="Arial" w:cs="Arial"/>
        </w:rPr>
        <w:t xml:space="preserve">- </w:t>
      </w:r>
      <w:r w:rsidRPr="00E91F27">
        <w:rPr>
          <w:rFonts w:ascii="Arial" w:hAnsi="Arial" w:cs="Arial"/>
          <w:spacing w:val="-3"/>
        </w:rPr>
        <w:t>All fill must be compacted in accordance with Camden Council’s current Engineering Design Specifications.</w:t>
      </w:r>
    </w:p>
    <w:p w14:paraId="24858B6B" w14:textId="77777777" w:rsidR="00C7254E" w:rsidRPr="00E91F27" w:rsidRDefault="00C7254E" w:rsidP="00E91F27">
      <w:pPr>
        <w:spacing w:after="0" w:line="240" w:lineRule="auto"/>
        <w:ind w:left="709" w:hanging="709"/>
        <w:jc w:val="both"/>
        <w:rPr>
          <w:rFonts w:ascii="Arial" w:hAnsi="Arial" w:cs="Arial"/>
          <w:spacing w:val="-3"/>
        </w:rPr>
      </w:pPr>
    </w:p>
    <w:p w14:paraId="64253C00" w14:textId="32425DD1" w:rsidR="00DA1A13" w:rsidRDefault="00DA1A13" w:rsidP="00E91F27">
      <w:pPr>
        <w:tabs>
          <w:tab w:val="left" w:pos="709"/>
          <w:tab w:val="left" w:pos="1418"/>
          <w:tab w:val="left" w:pos="2126"/>
        </w:tabs>
        <w:spacing w:after="0" w:line="240" w:lineRule="auto"/>
        <w:ind w:left="709" w:hanging="709"/>
        <w:jc w:val="both"/>
        <w:rPr>
          <w:rFonts w:ascii="Arial" w:hAnsi="Arial" w:cs="Arial"/>
        </w:rPr>
      </w:pPr>
      <w:r w:rsidRPr="00E91F27">
        <w:rPr>
          <w:rFonts w:ascii="Arial" w:hAnsi="Arial" w:cs="Arial"/>
        </w:rPr>
        <w:t>(13)</w:t>
      </w:r>
      <w:r w:rsidRPr="00E91F27">
        <w:rPr>
          <w:rFonts w:ascii="Arial" w:hAnsi="Arial" w:cs="Arial"/>
        </w:rPr>
        <w:tab/>
      </w:r>
      <w:r w:rsidRPr="00E91F27">
        <w:rPr>
          <w:rFonts w:ascii="Arial" w:hAnsi="Arial" w:cs="Arial"/>
          <w:b/>
        </w:rPr>
        <w:t>Removal of Waste Materials</w:t>
      </w:r>
      <w:r w:rsidRPr="00E91F27">
        <w:rPr>
          <w:rFonts w:ascii="Arial"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9" w:history="1">
        <w:r w:rsidRPr="00E91F27">
          <w:rPr>
            <w:rStyle w:val="Hyperlink"/>
            <w:rFonts w:ascii="Arial" w:hAnsi="Arial" w:cs="Arial"/>
          </w:rPr>
          <w:t>www.epa.nsw.gov.au/wasteregulation/classify-guidelines.htm</w:t>
        </w:r>
      </w:hyperlink>
      <w:r w:rsidRPr="00E91F27">
        <w:rPr>
          <w:rFonts w:ascii="Arial" w:hAnsi="Arial" w:cs="Arial"/>
        </w:rPr>
        <w:t>)</w:t>
      </w:r>
    </w:p>
    <w:p w14:paraId="3715DB84" w14:textId="77777777" w:rsidR="00C7254E" w:rsidRPr="00E91F27" w:rsidRDefault="00C7254E" w:rsidP="00E91F27">
      <w:pPr>
        <w:tabs>
          <w:tab w:val="left" w:pos="709"/>
          <w:tab w:val="left" w:pos="1418"/>
          <w:tab w:val="left" w:pos="2126"/>
        </w:tabs>
        <w:spacing w:after="0" w:line="240" w:lineRule="auto"/>
        <w:ind w:left="709" w:hanging="709"/>
        <w:jc w:val="both"/>
        <w:rPr>
          <w:rFonts w:ascii="Arial" w:hAnsi="Arial" w:cs="Arial"/>
          <w:u w:val="single"/>
        </w:rPr>
      </w:pPr>
    </w:p>
    <w:p w14:paraId="3A53B23E" w14:textId="5C932075" w:rsidR="00DA1A13" w:rsidRDefault="00DA1A13" w:rsidP="00E91F27">
      <w:pPr>
        <w:spacing w:after="0" w:line="240" w:lineRule="auto"/>
        <w:ind w:left="709"/>
        <w:jc w:val="both"/>
        <w:rPr>
          <w:rFonts w:ascii="Arial" w:hAnsi="Arial" w:cs="Arial"/>
        </w:rPr>
      </w:pPr>
      <w:r w:rsidRPr="00E91F27">
        <w:rPr>
          <w:rFonts w:ascii="Arial" w:hAnsi="Arial" w:cs="Arial"/>
        </w:rPr>
        <w:t xml:space="preserve">Once assessed, the materials shall be disposed of to a licensed waste facility suitable for that </w:t>
      </w:r>
      <w:proofErr w:type="gramStart"/>
      <w:r w:rsidRPr="00E91F27">
        <w:rPr>
          <w:rFonts w:ascii="Arial" w:hAnsi="Arial" w:cs="Arial"/>
        </w:rPr>
        <w:t>particular classification</w:t>
      </w:r>
      <w:proofErr w:type="gramEnd"/>
      <w:r w:rsidRPr="00E91F27">
        <w:rPr>
          <w:rFonts w:ascii="Arial" w:hAnsi="Arial" w:cs="Arial"/>
        </w:rPr>
        <w:t xml:space="preserve"> of waste. Copies of tipping dockets shall be retained and supplied to Council upon request.</w:t>
      </w:r>
    </w:p>
    <w:p w14:paraId="1351099D" w14:textId="77777777" w:rsidR="00C7254E" w:rsidRPr="00E91F27" w:rsidDel="005D5A39" w:rsidRDefault="00C7254E" w:rsidP="00E91F27">
      <w:pPr>
        <w:spacing w:after="0" w:line="240" w:lineRule="auto"/>
        <w:ind w:left="709"/>
        <w:jc w:val="both"/>
        <w:rPr>
          <w:rFonts w:ascii="Arial" w:hAnsi="Arial" w:cs="Arial"/>
        </w:rPr>
      </w:pPr>
    </w:p>
    <w:p w14:paraId="1F091E2F" w14:textId="26EA8F19" w:rsidR="00DA1A13" w:rsidRDefault="00DA1A13" w:rsidP="00E91F27">
      <w:pPr>
        <w:spacing w:after="0" w:line="240" w:lineRule="auto"/>
        <w:ind w:left="709" w:hanging="709"/>
        <w:jc w:val="both"/>
        <w:rPr>
          <w:rFonts w:ascii="Arial" w:hAnsi="Arial" w:cs="Arial"/>
        </w:rPr>
      </w:pPr>
      <w:r w:rsidRPr="00E91F27">
        <w:rPr>
          <w:rFonts w:ascii="Arial" w:hAnsi="Arial" w:cs="Arial"/>
        </w:rPr>
        <w:t>(14)</w:t>
      </w:r>
      <w:r w:rsidRPr="00E91F27">
        <w:rPr>
          <w:rFonts w:ascii="Arial" w:hAnsi="Arial" w:cs="Arial"/>
        </w:rPr>
        <w:tab/>
      </w:r>
      <w:r w:rsidRPr="00E91F27">
        <w:rPr>
          <w:rFonts w:ascii="Arial" w:hAnsi="Arial" w:cs="Arial"/>
          <w:b/>
        </w:rPr>
        <w:t xml:space="preserve">Soil, Erosion, Sediment and Water Management – Implementation </w:t>
      </w:r>
      <w:r w:rsidRPr="00E91F27">
        <w:rPr>
          <w:rFonts w:ascii="Arial" w:hAnsi="Arial" w:cs="Arial"/>
        </w:rPr>
        <w:t xml:space="preserve">- All requirements of the erosion and sediment control plan and/or soil and water management plan shall be </w:t>
      </w:r>
      <w:proofErr w:type="gramStart"/>
      <w:r w:rsidRPr="00E91F27">
        <w:rPr>
          <w:rFonts w:ascii="Arial" w:hAnsi="Arial" w:cs="Arial"/>
        </w:rPr>
        <w:t>maintained at all times</w:t>
      </w:r>
      <w:proofErr w:type="gramEnd"/>
      <w:r w:rsidRPr="00E91F27">
        <w:rPr>
          <w:rFonts w:ascii="Arial" w:hAnsi="Arial" w:cs="Arial"/>
        </w:rPr>
        <w:t xml:space="preserve"> during the works and any measures required by the plan shall not be removed until the site has been stabilised.</w:t>
      </w:r>
    </w:p>
    <w:p w14:paraId="0F807B5D" w14:textId="77777777" w:rsidR="00C7254E" w:rsidRPr="00E91F27" w:rsidRDefault="00C7254E" w:rsidP="00E91F27">
      <w:pPr>
        <w:spacing w:after="0" w:line="240" w:lineRule="auto"/>
        <w:ind w:left="709" w:hanging="709"/>
        <w:jc w:val="both"/>
        <w:rPr>
          <w:rFonts w:ascii="Arial" w:hAnsi="Arial" w:cs="Arial"/>
        </w:rPr>
      </w:pPr>
    </w:p>
    <w:p w14:paraId="5E1DA0DF" w14:textId="4F096AFD" w:rsidR="00DA1A13" w:rsidRDefault="00DA1A13" w:rsidP="00E91F27">
      <w:pPr>
        <w:spacing w:after="0" w:line="240" w:lineRule="auto"/>
        <w:ind w:left="709" w:hanging="709"/>
        <w:jc w:val="both"/>
        <w:rPr>
          <w:rFonts w:ascii="Arial" w:hAnsi="Arial" w:cs="Arial"/>
        </w:rPr>
      </w:pPr>
      <w:r w:rsidRPr="00E91F27">
        <w:rPr>
          <w:rFonts w:ascii="Arial" w:hAnsi="Arial" w:cs="Arial"/>
        </w:rPr>
        <w:t>(15)</w:t>
      </w:r>
      <w:r w:rsidRPr="00E91F27">
        <w:rPr>
          <w:rFonts w:ascii="Arial" w:hAnsi="Arial" w:cs="Arial"/>
        </w:rPr>
        <w:tab/>
      </w:r>
      <w:r w:rsidRPr="00E91F27">
        <w:rPr>
          <w:rFonts w:ascii="Arial" w:hAnsi="Arial" w:cs="Arial"/>
          <w:b/>
        </w:rPr>
        <w:t>Noise During Work</w:t>
      </w:r>
      <w:r w:rsidRPr="00E91F27">
        <w:rPr>
          <w:rFonts w:ascii="Arial" w:hAnsi="Arial" w:cs="Arial"/>
        </w:rPr>
        <w:t xml:space="preserve"> - Noise levels emitted during works must comply with:</w:t>
      </w:r>
    </w:p>
    <w:p w14:paraId="375A3B56" w14:textId="77777777" w:rsidR="00C7254E" w:rsidRPr="00E91F27" w:rsidRDefault="00C7254E" w:rsidP="00E91F27">
      <w:pPr>
        <w:spacing w:after="0" w:line="240" w:lineRule="auto"/>
        <w:ind w:left="709" w:hanging="709"/>
        <w:jc w:val="both"/>
        <w:rPr>
          <w:rFonts w:ascii="Arial" w:hAnsi="Arial" w:cs="Arial"/>
        </w:rPr>
      </w:pPr>
    </w:p>
    <w:p w14:paraId="31B17470" w14:textId="77777777" w:rsidR="00DA1A13" w:rsidRPr="00E91F27" w:rsidRDefault="00DA1A13" w:rsidP="00E91F27">
      <w:pPr>
        <w:pStyle w:val="ListParagraph"/>
        <w:numPr>
          <w:ilvl w:val="0"/>
          <w:numId w:val="24"/>
        </w:numPr>
        <w:ind w:left="1134" w:hanging="425"/>
        <w:rPr>
          <w:rFonts w:cs="Arial"/>
          <w:sz w:val="22"/>
          <w:szCs w:val="22"/>
        </w:rPr>
      </w:pPr>
      <w:r w:rsidRPr="00E91F27">
        <w:rPr>
          <w:rFonts w:cs="Arial"/>
          <w:sz w:val="22"/>
          <w:szCs w:val="22"/>
        </w:rPr>
        <w:t xml:space="preserve">Construction period of 4 weeks and under: </w:t>
      </w:r>
    </w:p>
    <w:p w14:paraId="6B6DB74B" w14:textId="5A0D19B7" w:rsidR="00DA1A13" w:rsidRDefault="00DA1A13" w:rsidP="00E91F27">
      <w:pPr>
        <w:spacing w:after="0" w:line="240" w:lineRule="auto"/>
        <w:ind w:left="1134"/>
        <w:jc w:val="both"/>
        <w:rPr>
          <w:rFonts w:ascii="Arial" w:hAnsi="Arial" w:cs="Arial"/>
        </w:rPr>
      </w:pPr>
      <w:r w:rsidRPr="00E91F27">
        <w:rPr>
          <w:rFonts w:ascii="Arial" w:hAnsi="Arial" w:cs="Arial"/>
        </w:rPr>
        <w:t xml:space="preserve">The </w:t>
      </w:r>
      <w:proofErr w:type="spellStart"/>
      <w:r w:rsidRPr="00E91F27">
        <w:rPr>
          <w:rFonts w:ascii="Arial" w:hAnsi="Arial" w:cs="Arial"/>
        </w:rPr>
        <w:t>LAeq</w:t>
      </w:r>
      <w:proofErr w:type="spellEnd"/>
      <w:r w:rsidRPr="00E91F27">
        <w:rPr>
          <w:rFonts w:ascii="Arial" w:hAnsi="Arial" w:cs="Arial"/>
        </w:rPr>
        <w:t xml:space="preserve"> level measured over a period of not less than 15 minutes when the construction site is in operation must not exceed the background level by more than 20 dB(A).</w:t>
      </w:r>
    </w:p>
    <w:p w14:paraId="43A05699" w14:textId="77777777" w:rsidR="003E4F73" w:rsidRPr="00E91F27" w:rsidRDefault="003E4F73" w:rsidP="00E91F27">
      <w:pPr>
        <w:spacing w:after="0" w:line="240" w:lineRule="auto"/>
        <w:ind w:left="1134"/>
        <w:jc w:val="both"/>
        <w:rPr>
          <w:rFonts w:ascii="Arial" w:hAnsi="Arial" w:cs="Arial"/>
        </w:rPr>
      </w:pPr>
    </w:p>
    <w:p w14:paraId="6B1DAE1B" w14:textId="77777777" w:rsidR="00DA1A13" w:rsidRPr="00E91F27" w:rsidRDefault="00DA1A13" w:rsidP="00E91F27">
      <w:pPr>
        <w:pStyle w:val="ListParagraph"/>
        <w:numPr>
          <w:ilvl w:val="0"/>
          <w:numId w:val="24"/>
        </w:numPr>
        <w:ind w:left="1134" w:hanging="425"/>
        <w:rPr>
          <w:rFonts w:cs="Arial"/>
          <w:sz w:val="22"/>
          <w:szCs w:val="22"/>
        </w:rPr>
      </w:pPr>
      <w:r w:rsidRPr="00E91F27">
        <w:rPr>
          <w:rFonts w:cs="Arial"/>
          <w:sz w:val="22"/>
          <w:szCs w:val="22"/>
        </w:rPr>
        <w:t>Construction period greater than 4 weeks and not exceeding 26 weeks:</w:t>
      </w:r>
    </w:p>
    <w:p w14:paraId="4C321133" w14:textId="7927129B" w:rsidR="00DA1A13" w:rsidRDefault="00DA1A13" w:rsidP="00E91F27">
      <w:pPr>
        <w:spacing w:after="0" w:line="240" w:lineRule="auto"/>
        <w:ind w:left="1134"/>
        <w:jc w:val="both"/>
        <w:rPr>
          <w:rFonts w:ascii="Arial" w:hAnsi="Arial" w:cs="Arial"/>
        </w:rPr>
      </w:pPr>
      <w:r w:rsidRPr="00E91F27">
        <w:rPr>
          <w:rFonts w:ascii="Arial" w:hAnsi="Arial" w:cs="Arial"/>
        </w:rPr>
        <w:t xml:space="preserve">The </w:t>
      </w:r>
      <w:proofErr w:type="spellStart"/>
      <w:r w:rsidRPr="00E91F27">
        <w:rPr>
          <w:rFonts w:ascii="Arial" w:hAnsi="Arial" w:cs="Arial"/>
        </w:rPr>
        <w:t>LAeq</w:t>
      </w:r>
      <w:proofErr w:type="spellEnd"/>
      <w:r w:rsidRPr="00E91F27">
        <w:rPr>
          <w:rFonts w:ascii="Arial" w:hAnsi="Arial" w:cs="Arial"/>
        </w:rPr>
        <w:t xml:space="preserve"> level measured over a period of not less than 15 minutes when the construction site is in operation must not exceed the background level by more than 10 dB(A).</w:t>
      </w:r>
    </w:p>
    <w:p w14:paraId="6B01BB24" w14:textId="77777777" w:rsidR="003E4F73" w:rsidRPr="00E91F27" w:rsidRDefault="003E4F73" w:rsidP="00E91F27">
      <w:pPr>
        <w:spacing w:after="0" w:line="240" w:lineRule="auto"/>
        <w:ind w:left="1134"/>
        <w:jc w:val="both"/>
        <w:rPr>
          <w:rFonts w:ascii="Arial" w:hAnsi="Arial" w:cs="Arial"/>
        </w:rPr>
      </w:pPr>
    </w:p>
    <w:p w14:paraId="37CABBB4" w14:textId="77777777" w:rsidR="00DA1A13" w:rsidRPr="00E91F27" w:rsidRDefault="00DA1A13" w:rsidP="00E91F27">
      <w:pPr>
        <w:pStyle w:val="ListParagraph"/>
        <w:numPr>
          <w:ilvl w:val="0"/>
          <w:numId w:val="24"/>
        </w:numPr>
        <w:ind w:left="1134" w:hanging="425"/>
        <w:rPr>
          <w:rFonts w:cs="Arial"/>
          <w:sz w:val="22"/>
          <w:szCs w:val="22"/>
        </w:rPr>
      </w:pPr>
      <w:r w:rsidRPr="00E91F27">
        <w:rPr>
          <w:rFonts w:cs="Arial"/>
          <w:sz w:val="22"/>
          <w:szCs w:val="22"/>
        </w:rPr>
        <w:t>Construction period greater than 26 weeks:</w:t>
      </w:r>
    </w:p>
    <w:p w14:paraId="5D91ABD7" w14:textId="243F0C2B" w:rsidR="00DA1A13" w:rsidRDefault="00DA1A13" w:rsidP="00E91F27">
      <w:pPr>
        <w:spacing w:after="0" w:line="240" w:lineRule="auto"/>
        <w:ind w:left="1134"/>
        <w:jc w:val="both"/>
        <w:rPr>
          <w:rFonts w:ascii="Arial" w:hAnsi="Arial" w:cs="Arial"/>
        </w:rPr>
      </w:pPr>
      <w:r w:rsidRPr="00E91F27">
        <w:rPr>
          <w:rFonts w:ascii="Arial" w:hAnsi="Arial" w:cs="Arial"/>
        </w:rPr>
        <w:t xml:space="preserve">The </w:t>
      </w:r>
      <w:proofErr w:type="spellStart"/>
      <w:r w:rsidRPr="00E91F27">
        <w:rPr>
          <w:rFonts w:ascii="Arial" w:hAnsi="Arial" w:cs="Arial"/>
        </w:rPr>
        <w:t>LAeq</w:t>
      </w:r>
      <w:proofErr w:type="spellEnd"/>
      <w:r w:rsidRPr="00E91F27">
        <w:rPr>
          <w:rFonts w:ascii="Arial" w:hAnsi="Arial" w:cs="Arial"/>
        </w:rPr>
        <w:t xml:space="preserve"> level measured over a period of not less than 15 minutes when the construction site is in operation must not exceed the background level by more than 5 dB(A).</w:t>
      </w:r>
    </w:p>
    <w:p w14:paraId="21C29029" w14:textId="77777777" w:rsidR="00C7254E" w:rsidRPr="00E91F27" w:rsidRDefault="00C7254E" w:rsidP="00E91F27">
      <w:pPr>
        <w:spacing w:after="0" w:line="240" w:lineRule="auto"/>
        <w:ind w:left="1134"/>
        <w:jc w:val="both"/>
        <w:rPr>
          <w:rFonts w:ascii="Arial" w:hAnsi="Arial" w:cs="Arial"/>
        </w:rPr>
      </w:pPr>
    </w:p>
    <w:p w14:paraId="47774EC0" w14:textId="1BA31A67" w:rsidR="00DA1A13" w:rsidRDefault="00DA1A13" w:rsidP="00E91F27">
      <w:pPr>
        <w:spacing w:after="0" w:line="240" w:lineRule="auto"/>
        <w:ind w:left="709"/>
        <w:jc w:val="both"/>
        <w:rPr>
          <w:rFonts w:ascii="Arial" w:hAnsi="Arial" w:cs="Arial"/>
        </w:rPr>
      </w:pPr>
      <w:r w:rsidRPr="00E91F27">
        <w:rPr>
          <w:rFonts w:ascii="Arial" w:hAnsi="Arial" w:cs="Arial"/>
        </w:rPr>
        <w:t>Alternatively, noise levels emitted during works shall be restricted to comply with the NSW Environment Protection Authority Interim Construction Noise Guidelines.</w:t>
      </w:r>
    </w:p>
    <w:p w14:paraId="5B3891D2" w14:textId="77777777" w:rsidR="00C7254E" w:rsidRPr="00E91F27" w:rsidRDefault="00C7254E" w:rsidP="00E91F27">
      <w:pPr>
        <w:spacing w:after="0" w:line="240" w:lineRule="auto"/>
        <w:ind w:left="709"/>
        <w:jc w:val="both"/>
        <w:rPr>
          <w:rFonts w:ascii="Arial" w:hAnsi="Arial" w:cs="Arial"/>
        </w:rPr>
      </w:pPr>
    </w:p>
    <w:p w14:paraId="0CA8164E" w14:textId="73FF8291"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t>(16)</w:t>
      </w:r>
      <w:r w:rsidRPr="00E91F27">
        <w:rPr>
          <w:rFonts w:ascii="Arial" w:hAnsi="Arial" w:cs="Arial"/>
        </w:rPr>
        <w:tab/>
      </w:r>
      <w:r w:rsidRPr="00E91F27">
        <w:rPr>
          <w:rFonts w:ascii="Arial" w:hAnsi="Arial" w:cs="Arial"/>
          <w:b/>
        </w:rPr>
        <w:t>Location of Stockpiles</w:t>
      </w:r>
      <w:r w:rsidRPr="00E91F27">
        <w:rPr>
          <w:rFonts w:ascii="Arial" w:hAnsi="Arial" w:cs="Arial"/>
        </w:rPr>
        <w:t xml:space="preserve"> - Stockpiles of soil shall not be located on / near any drainage lines or easements, natural watercourses or water bodies, </w:t>
      </w:r>
      <w:proofErr w:type="gramStart"/>
      <w:r w:rsidRPr="00E91F27">
        <w:rPr>
          <w:rFonts w:ascii="Arial" w:hAnsi="Arial" w:cs="Arial"/>
        </w:rPr>
        <w:t>footpath</w:t>
      </w:r>
      <w:proofErr w:type="gramEnd"/>
      <w:r w:rsidRPr="00E91F27">
        <w:rPr>
          <w:rFonts w:ascii="Arial" w:hAnsi="Arial" w:cs="Arial"/>
        </w:rPr>
        <w:t xml:space="preserve"> or roadway without first providing suitable protective measures adequate to protect these water bodies. All stockpiles of contaminated materials shall be suitably covered to prevent dust and odour nuisance.</w:t>
      </w:r>
    </w:p>
    <w:p w14:paraId="4FDD317E" w14:textId="77777777" w:rsidR="00DA1A13" w:rsidRPr="00E91F27" w:rsidRDefault="00DA1A13" w:rsidP="00E91F27">
      <w:pPr>
        <w:pStyle w:val="BodyText"/>
        <w:spacing w:after="0" w:line="240" w:lineRule="auto"/>
        <w:ind w:left="709" w:hanging="709"/>
        <w:jc w:val="both"/>
        <w:rPr>
          <w:rFonts w:ascii="Arial" w:hAnsi="Arial" w:cs="Arial"/>
        </w:rPr>
      </w:pPr>
    </w:p>
    <w:p w14:paraId="276C56B9" w14:textId="77777777"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lastRenderedPageBreak/>
        <w:t>(17)</w:t>
      </w:r>
      <w:r w:rsidRPr="00E91F27">
        <w:rPr>
          <w:rFonts w:ascii="Arial" w:hAnsi="Arial" w:cs="Arial"/>
        </w:rPr>
        <w:tab/>
      </w:r>
      <w:r w:rsidRPr="00E91F27">
        <w:rPr>
          <w:rFonts w:ascii="Arial" w:hAnsi="Arial" w:cs="Arial"/>
          <w:b/>
        </w:rPr>
        <w:t>Disposal of Stormwater</w:t>
      </w:r>
      <w:r w:rsidRPr="00E91F27">
        <w:rPr>
          <w:rFonts w:ascii="Arial" w:hAnsi="Arial" w:cs="Arial"/>
        </w:rPr>
        <w:t xml:space="preserve"> - Water seeping into any site excavations is not to be pumped into the stormwater system unless it complies with relevant EPA and ANZECC standards for water quality discharge.</w:t>
      </w:r>
    </w:p>
    <w:p w14:paraId="0247CD61" w14:textId="77777777" w:rsidR="00DA1A13" w:rsidRPr="00E91F27" w:rsidRDefault="00DA1A13" w:rsidP="00E91F27">
      <w:pPr>
        <w:pStyle w:val="BodyText"/>
        <w:spacing w:after="0" w:line="240" w:lineRule="auto"/>
        <w:jc w:val="both"/>
        <w:rPr>
          <w:rFonts w:ascii="Arial" w:hAnsi="Arial" w:cs="Arial"/>
        </w:rPr>
      </w:pPr>
    </w:p>
    <w:p w14:paraId="179EB15F" w14:textId="77777777"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t>(18)</w:t>
      </w:r>
      <w:r w:rsidRPr="00E91F27">
        <w:rPr>
          <w:rFonts w:ascii="Arial" w:hAnsi="Arial" w:cs="Arial"/>
        </w:rPr>
        <w:tab/>
      </w:r>
      <w:r w:rsidRPr="00E91F27">
        <w:rPr>
          <w:rFonts w:ascii="Arial" w:hAnsi="Arial" w:cs="Arial"/>
          <w:b/>
        </w:rPr>
        <w:t xml:space="preserve">Delivery Register </w:t>
      </w:r>
      <w:r w:rsidRPr="00E91F27">
        <w:rPr>
          <w:rFonts w:ascii="Arial"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3E0746A8" w14:textId="77777777" w:rsidR="00DA1A13" w:rsidRPr="00E91F27" w:rsidRDefault="00DA1A13" w:rsidP="00E91F27">
      <w:pPr>
        <w:pStyle w:val="BodyText"/>
        <w:spacing w:after="0" w:line="240" w:lineRule="auto"/>
        <w:jc w:val="both"/>
        <w:rPr>
          <w:rFonts w:ascii="Arial" w:hAnsi="Arial" w:cs="Arial"/>
        </w:rPr>
      </w:pPr>
    </w:p>
    <w:p w14:paraId="382E6DE7" w14:textId="77777777"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t>(19)</w:t>
      </w:r>
      <w:r w:rsidRPr="00E91F27">
        <w:rPr>
          <w:rFonts w:ascii="Arial" w:hAnsi="Arial" w:cs="Arial"/>
        </w:rPr>
        <w:tab/>
      </w:r>
      <w:r w:rsidRPr="00E91F27">
        <w:rPr>
          <w:rFonts w:ascii="Arial" w:hAnsi="Arial" w:cs="Arial"/>
          <w:b/>
        </w:rPr>
        <w:t xml:space="preserve">Fill Material (VENM) </w:t>
      </w:r>
      <w:r w:rsidRPr="00E91F27">
        <w:rPr>
          <w:rFonts w:ascii="Arial" w:hAnsi="Arial" w:cs="Arial"/>
        </w:rPr>
        <w:t>- Prior to the importation</w:t>
      </w:r>
      <w:r w:rsidRPr="00E91F27">
        <w:rPr>
          <w:rFonts w:ascii="Arial" w:hAnsi="Arial" w:cs="Arial"/>
          <w:b/>
        </w:rPr>
        <w:t xml:space="preserve"> </w:t>
      </w:r>
      <w:r w:rsidRPr="00E91F27">
        <w:rPr>
          <w:rFonts w:ascii="Arial" w:hAnsi="Arial" w:cs="Arial"/>
        </w:rPr>
        <w:t>and/or placement of any fill material on the subject site, an assessment report and sampling location plan for such material must be provided to and approved by the principal certifier.</w:t>
      </w:r>
    </w:p>
    <w:p w14:paraId="683B0CB5" w14:textId="77777777" w:rsidR="00DA1A13" w:rsidRPr="00E91F27" w:rsidRDefault="00DA1A13" w:rsidP="00E91F27">
      <w:pPr>
        <w:pStyle w:val="BodyText"/>
        <w:spacing w:after="0" w:line="240" w:lineRule="auto"/>
        <w:ind w:left="709"/>
        <w:jc w:val="both"/>
        <w:rPr>
          <w:rFonts w:ascii="Arial" w:hAnsi="Arial" w:cs="Arial"/>
        </w:rPr>
      </w:pPr>
    </w:p>
    <w:p w14:paraId="3C637B22" w14:textId="77777777" w:rsidR="00DA1A13" w:rsidRPr="00E91F27" w:rsidRDefault="00DA1A13" w:rsidP="00E91F27">
      <w:pPr>
        <w:pStyle w:val="BodyText"/>
        <w:spacing w:after="0" w:line="240" w:lineRule="auto"/>
        <w:ind w:left="709"/>
        <w:jc w:val="both"/>
        <w:rPr>
          <w:rFonts w:ascii="Arial" w:hAnsi="Arial" w:cs="Arial"/>
        </w:rPr>
      </w:pPr>
      <w:r w:rsidRPr="00E91F27">
        <w:rPr>
          <w:rFonts w:ascii="Arial" w:hAnsi="Arial" w:cs="Arial"/>
        </w:rPr>
        <w:t>The assessment report and associated sampling location plan must:</w:t>
      </w:r>
    </w:p>
    <w:p w14:paraId="4F779919" w14:textId="77777777" w:rsidR="00DA1A13" w:rsidRPr="00E91F27" w:rsidRDefault="00DA1A13" w:rsidP="00E91F27">
      <w:pPr>
        <w:pStyle w:val="BodyText"/>
        <w:spacing w:after="0" w:line="240" w:lineRule="auto"/>
        <w:ind w:left="709"/>
        <w:jc w:val="both"/>
        <w:rPr>
          <w:rFonts w:ascii="Arial" w:hAnsi="Arial" w:cs="Arial"/>
        </w:rPr>
      </w:pPr>
    </w:p>
    <w:p w14:paraId="3A393471" w14:textId="77777777" w:rsidR="00DA1A13" w:rsidRPr="00E91F27" w:rsidRDefault="00DA1A13" w:rsidP="00E91F27">
      <w:pPr>
        <w:pStyle w:val="BodyText"/>
        <w:numPr>
          <w:ilvl w:val="0"/>
          <w:numId w:val="25"/>
        </w:numPr>
        <w:spacing w:after="0" w:line="240" w:lineRule="auto"/>
        <w:ind w:left="1418" w:hanging="709"/>
        <w:jc w:val="both"/>
        <w:rPr>
          <w:rFonts w:ascii="Arial" w:hAnsi="Arial" w:cs="Arial"/>
        </w:rPr>
      </w:pPr>
      <w:r w:rsidRPr="00E91F27">
        <w:rPr>
          <w:rFonts w:ascii="Arial" w:hAnsi="Arial" w:cs="Arial"/>
        </w:rPr>
        <w:t>be prepared by a contaminated land specialist; and</w:t>
      </w:r>
    </w:p>
    <w:p w14:paraId="3F9D9D28" w14:textId="77777777" w:rsidR="00DA1A13" w:rsidRPr="00E91F27" w:rsidRDefault="00DA1A13" w:rsidP="00E91F27">
      <w:pPr>
        <w:pStyle w:val="BodyText"/>
        <w:spacing w:after="0" w:line="240" w:lineRule="auto"/>
        <w:ind w:left="349"/>
        <w:jc w:val="both"/>
        <w:rPr>
          <w:rFonts w:ascii="Arial" w:hAnsi="Arial" w:cs="Arial"/>
        </w:rPr>
      </w:pPr>
    </w:p>
    <w:p w14:paraId="1CA2D3A9" w14:textId="77777777" w:rsidR="00DA1A13" w:rsidRPr="00E91F27" w:rsidRDefault="00DA1A13" w:rsidP="00E91F27">
      <w:pPr>
        <w:pStyle w:val="BodyText"/>
        <w:numPr>
          <w:ilvl w:val="0"/>
          <w:numId w:val="25"/>
        </w:numPr>
        <w:spacing w:after="0" w:line="240" w:lineRule="auto"/>
        <w:ind w:left="1418" w:hanging="709"/>
        <w:jc w:val="both"/>
        <w:rPr>
          <w:rFonts w:ascii="Arial" w:hAnsi="Arial" w:cs="Arial"/>
        </w:rPr>
      </w:pPr>
      <w:r w:rsidRPr="00E91F27">
        <w:rPr>
          <w:rFonts w:ascii="Arial" w:hAnsi="Arial" w:cs="Arial"/>
        </w:rPr>
        <w:t>be endorsed by a practising engineer with Specific Area of Practice in Subdivisional Geotechnics; and</w:t>
      </w:r>
    </w:p>
    <w:p w14:paraId="2D9EC2DA" w14:textId="77777777" w:rsidR="00DA1A13" w:rsidRPr="00E91F27" w:rsidRDefault="00DA1A13" w:rsidP="00E91F27">
      <w:pPr>
        <w:pStyle w:val="BodyText"/>
        <w:spacing w:after="0" w:line="240" w:lineRule="auto"/>
        <w:ind w:left="349"/>
        <w:jc w:val="both"/>
        <w:rPr>
          <w:rFonts w:ascii="Arial" w:hAnsi="Arial" w:cs="Arial"/>
        </w:rPr>
      </w:pPr>
    </w:p>
    <w:p w14:paraId="3EA5F179" w14:textId="77777777" w:rsidR="00DA1A13" w:rsidRPr="00E91F27" w:rsidRDefault="00DA1A13" w:rsidP="00E91F27">
      <w:pPr>
        <w:pStyle w:val="BodyText"/>
        <w:numPr>
          <w:ilvl w:val="0"/>
          <w:numId w:val="25"/>
        </w:numPr>
        <w:spacing w:after="0" w:line="240" w:lineRule="auto"/>
        <w:ind w:left="1418" w:hanging="709"/>
        <w:jc w:val="both"/>
        <w:rPr>
          <w:rFonts w:ascii="Arial" w:hAnsi="Arial" w:cs="Arial"/>
        </w:rPr>
      </w:pPr>
      <w:r w:rsidRPr="00E91F27">
        <w:rPr>
          <w:rFonts w:ascii="Arial" w:hAnsi="Arial" w:cs="Arial"/>
        </w:rPr>
        <w:t xml:space="preserve">be prepared in accordance </w:t>
      </w:r>
      <w:proofErr w:type="gramStart"/>
      <w:r w:rsidRPr="00E91F27">
        <w:rPr>
          <w:rFonts w:ascii="Arial" w:hAnsi="Arial" w:cs="Arial"/>
        </w:rPr>
        <w:t>with;</w:t>
      </w:r>
      <w:proofErr w:type="gramEnd"/>
    </w:p>
    <w:p w14:paraId="7F2D8559" w14:textId="77777777" w:rsidR="00DA1A13" w:rsidRPr="00E91F27" w:rsidRDefault="00DA1A13" w:rsidP="00E91F27">
      <w:pPr>
        <w:pStyle w:val="BodyText"/>
        <w:spacing w:after="0" w:line="240" w:lineRule="auto"/>
        <w:ind w:left="709"/>
        <w:jc w:val="both"/>
        <w:rPr>
          <w:rFonts w:ascii="Arial" w:hAnsi="Arial" w:cs="Arial"/>
        </w:rPr>
      </w:pPr>
    </w:p>
    <w:p w14:paraId="106191BC" w14:textId="77777777" w:rsidR="00DA1A13" w:rsidRPr="00E91F27" w:rsidRDefault="00DA1A13" w:rsidP="00E91F27">
      <w:pPr>
        <w:pStyle w:val="BodyText"/>
        <w:spacing w:after="0" w:line="240" w:lineRule="auto"/>
        <w:ind w:left="709" w:firstLine="709"/>
        <w:jc w:val="both"/>
        <w:rPr>
          <w:rFonts w:ascii="Arial" w:hAnsi="Arial" w:cs="Arial"/>
        </w:rPr>
      </w:pPr>
      <w:r w:rsidRPr="00E91F27">
        <w:rPr>
          <w:rFonts w:ascii="Arial" w:hAnsi="Arial" w:cs="Arial"/>
        </w:rPr>
        <w:t>Virgin Excavated Natural Material (VENM):</w:t>
      </w:r>
    </w:p>
    <w:p w14:paraId="0A208A14" w14:textId="77777777" w:rsidR="00DA1A13" w:rsidRPr="00E91F27" w:rsidRDefault="00DA1A13" w:rsidP="00E91F27">
      <w:pPr>
        <w:pStyle w:val="BodyText"/>
        <w:spacing w:after="0" w:line="240" w:lineRule="auto"/>
        <w:ind w:left="709" w:firstLine="709"/>
        <w:jc w:val="both"/>
        <w:rPr>
          <w:rFonts w:ascii="Arial" w:hAnsi="Arial" w:cs="Arial"/>
        </w:rPr>
      </w:pPr>
    </w:p>
    <w:p w14:paraId="1D5DDE42" w14:textId="77777777" w:rsidR="00DA1A13" w:rsidRPr="00E91F27" w:rsidRDefault="00DA1A13" w:rsidP="00E91F27">
      <w:pPr>
        <w:pStyle w:val="BodyText"/>
        <w:numPr>
          <w:ilvl w:val="0"/>
          <w:numId w:val="26"/>
        </w:numPr>
        <w:spacing w:after="0" w:line="240" w:lineRule="auto"/>
        <w:ind w:left="2127" w:hanging="709"/>
        <w:jc w:val="both"/>
        <w:rPr>
          <w:rFonts w:ascii="Arial" w:hAnsi="Arial" w:cs="Arial"/>
        </w:rPr>
      </w:pPr>
      <w:r w:rsidRPr="00E91F27">
        <w:rPr>
          <w:rFonts w:ascii="Arial" w:hAnsi="Arial" w:cs="Arial"/>
        </w:rPr>
        <w:t>the Department of Land and Water Conservation publication "Site investigation for Urban Salinity;" and</w:t>
      </w:r>
    </w:p>
    <w:p w14:paraId="35245E46" w14:textId="77777777" w:rsidR="00DA1A13" w:rsidRPr="00E91F27" w:rsidRDefault="00DA1A13" w:rsidP="00E91F27">
      <w:pPr>
        <w:pStyle w:val="BodyText"/>
        <w:spacing w:after="0" w:line="240" w:lineRule="auto"/>
        <w:ind w:left="2127" w:hanging="709"/>
        <w:jc w:val="both"/>
        <w:rPr>
          <w:rFonts w:ascii="Arial" w:hAnsi="Arial" w:cs="Arial"/>
        </w:rPr>
      </w:pPr>
    </w:p>
    <w:p w14:paraId="4F41642B" w14:textId="77777777" w:rsidR="00DA1A13" w:rsidRPr="00E91F27" w:rsidRDefault="00DA1A13" w:rsidP="00E91F27">
      <w:pPr>
        <w:pStyle w:val="BodyText"/>
        <w:numPr>
          <w:ilvl w:val="0"/>
          <w:numId w:val="26"/>
        </w:numPr>
        <w:spacing w:after="0" w:line="240" w:lineRule="auto"/>
        <w:ind w:left="2127" w:hanging="709"/>
        <w:jc w:val="both"/>
        <w:rPr>
          <w:rFonts w:ascii="Arial" w:hAnsi="Arial" w:cs="Arial"/>
        </w:rPr>
      </w:pPr>
      <w:r w:rsidRPr="00E91F27">
        <w:rPr>
          <w:rFonts w:ascii="Arial" w:hAnsi="Arial" w:cs="Arial"/>
        </w:rPr>
        <w:t>the Department of Environment and Conservation - Contaminated Sites Guidelines "Guidelines for the NSW Site Auditor Scheme (Third Edition) - Soil Investigation Levels for Urban Development Sites in NSW."</w:t>
      </w:r>
    </w:p>
    <w:p w14:paraId="1AAC9D11" w14:textId="77777777" w:rsidR="00DA1A13" w:rsidRPr="00E91F27" w:rsidRDefault="00DA1A13" w:rsidP="00E91F27">
      <w:pPr>
        <w:pStyle w:val="BodyText"/>
        <w:tabs>
          <w:tab w:val="left" w:pos="601"/>
        </w:tabs>
        <w:spacing w:after="0" w:line="240" w:lineRule="auto"/>
        <w:ind w:left="709"/>
        <w:jc w:val="both"/>
        <w:rPr>
          <w:rFonts w:ascii="Arial" w:hAnsi="Arial" w:cs="Arial"/>
        </w:rPr>
      </w:pPr>
    </w:p>
    <w:p w14:paraId="6B1247AD" w14:textId="77777777" w:rsidR="00DA1A13" w:rsidRPr="00E91F27" w:rsidRDefault="00DA1A13" w:rsidP="00E91F27">
      <w:pPr>
        <w:pStyle w:val="BodyText"/>
        <w:spacing w:after="0" w:line="240" w:lineRule="auto"/>
        <w:ind w:left="1418" w:hanging="709"/>
        <w:jc w:val="both"/>
        <w:rPr>
          <w:rFonts w:ascii="Arial" w:hAnsi="Arial" w:cs="Arial"/>
        </w:rPr>
      </w:pPr>
      <w:r w:rsidRPr="00E91F27">
        <w:rPr>
          <w:rFonts w:ascii="Arial" w:hAnsi="Arial" w:cs="Arial"/>
        </w:rPr>
        <w:t>d)</w:t>
      </w:r>
      <w:r w:rsidRPr="00E91F27">
        <w:rPr>
          <w:rFonts w:ascii="Arial" w:hAnsi="Arial" w:cs="Arial"/>
        </w:rPr>
        <w:tab/>
        <w:t xml:space="preserve">confirm that the fill </w:t>
      </w:r>
      <w:proofErr w:type="gramStart"/>
      <w:r w:rsidRPr="00E91F27">
        <w:rPr>
          <w:rFonts w:ascii="Arial" w:hAnsi="Arial" w:cs="Arial"/>
        </w:rPr>
        <w:t>material;</w:t>
      </w:r>
      <w:proofErr w:type="gramEnd"/>
    </w:p>
    <w:p w14:paraId="3754A206" w14:textId="77777777" w:rsidR="00DA1A13" w:rsidRPr="00E91F27" w:rsidRDefault="00DA1A13" w:rsidP="00E91F27">
      <w:pPr>
        <w:pStyle w:val="BodyText"/>
        <w:tabs>
          <w:tab w:val="left" w:pos="601"/>
        </w:tabs>
        <w:spacing w:after="0" w:line="240" w:lineRule="auto"/>
        <w:ind w:left="709"/>
        <w:jc w:val="both"/>
        <w:rPr>
          <w:rFonts w:ascii="Arial" w:hAnsi="Arial" w:cs="Arial"/>
        </w:rPr>
      </w:pPr>
    </w:p>
    <w:p w14:paraId="44D8827E" w14:textId="77777777" w:rsidR="00DA1A13" w:rsidRPr="00E91F27" w:rsidRDefault="00DA1A13" w:rsidP="00E91F27">
      <w:pPr>
        <w:pStyle w:val="BodyText"/>
        <w:numPr>
          <w:ilvl w:val="0"/>
          <w:numId w:val="27"/>
        </w:numPr>
        <w:spacing w:after="0" w:line="240" w:lineRule="auto"/>
        <w:ind w:left="2127" w:hanging="709"/>
        <w:jc w:val="both"/>
        <w:rPr>
          <w:rFonts w:ascii="Arial" w:hAnsi="Arial" w:cs="Arial"/>
        </w:rPr>
      </w:pPr>
      <w:r w:rsidRPr="00E91F27">
        <w:rPr>
          <w:rFonts w:ascii="Arial" w:hAnsi="Arial" w:cs="Arial"/>
        </w:rPr>
        <w:t xml:space="preserve">provides no unacceptable risk to human health and the </w:t>
      </w:r>
      <w:proofErr w:type="gramStart"/>
      <w:r w:rsidRPr="00E91F27">
        <w:rPr>
          <w:rFonts w:ascii="Arial" w:hAnsi="Arial" w:cs="Arial"/>
        </w:rPr>
        <w:t>environment;</w:t>
      </w:r>
      <w:proofErr w:type="gramEnd"/>
    </w:p>
    <w:p w14:paraId="4112EC19" w14:textId="77777777" w:rsidR="00DA1A13" w:rsidRPr="00E91F27" w:rsidRDefault="00DA1A13" w:rsidP="00E91F27">
      <w:pPr>
        <w:pStyle w:val="BodyText"/>
        <w:spacing w:after="0" w:line="240" w:lineRule="auto"/>
        <w:ind w:left="2127" w:hanging="709"/>
        <w:jc w:val="both"/>
        <w:rPr>
          <w:rFonts w:ascii="Arial" w:hAnsi="Arial" w:cs="Arial"/>
        </w:rPr>
      </w:pPr>
    </w:p>
    <w:p w14:paraId="0DF84A22" w14:textId="77777777" w:rsidR="00DA1A13" w:rsidRPr="00E91F27" w:rsidRDefault="00DA1A13" w:rsidP="00E91F27">
      <w:pPr>
        <w:pStyle w:val="BodyText"/>
        <w:numPr>
          <w:ilvl w:val="0"/>
          <w:numId w:val="27"/>
        </w:numPr>
        <w:spacing w:after="0" w:line="240" w:lineRule="auto"/>
        <w:ind w:left="2127" w:hanging="709"/>
        <w:jc w:val="both"/>
        <w:rPr>
          <w:rFonts w:ascii="Arial" w:hAnsi="Arial" w:cs="Arial"/>
        </w:rPr>
      </w:pPr>
      <w:r w:rsidRPr="00E91F27">
        <w:rPr>
          <w:rFonts w:ascii="Arial" w:hAnsi="Arial" w:cs="Arial"/>
        </w:rPr>
        <w:t xml:space="preserve">is free of </w:t>
      </w:r>
      <w:proofErr w:type="gramStart"/>
      <w:r w:rsidRPr="00E91F27">
        <w:rPr>
          <w:rFonts w:ascii="Arial" w:hAnsi="Arial" w:cs="Arial"/>
        </w:rPr>
        <w:t>contaminants;</w:t>
      </w:r>
      <w:proofErr w:type="gramEnd"/>
      <w:r w:rsidRPr="00E91F27">
        <w:rPr>
          <w:rFonts w:ascii="Arial" w:hAnsi="Arial" w:cs="Arial"/>
        </w:rPr>
        <w:t xml:space="preserve"> </w:t>
      </w:r>
    </w:p>
    <w:p w14:paraId="0940C608" w14:textId="77777777" w:rsidR="00DA1A13" w:rsidRPr="00E91F27" w:rsidRDefault="00DA1A13" w:rsidP="00E91F27">
      <w:pPr>
        <w:pStyle w:val="BodyText"/>
        <w:spacing w:after="0" w:line="240" w:lineRule="auto"/>
        <w:ind w:left="2127" w:hanging="709"/>
        <w:jc w:val="both"/>
        <w:rPr>
          <w:rFonts w:ascii="Arial" w:hAnsi="Arial" w:cs="Arial"/>
        </w:rPr>
      </w:pPr>
    </w:p>
    <w:p w14:paraId="14F9E5EB" w14:textId="77777777" w:rsidR="00DA1A13" w:rsidRPr="00E91F27" w:rsidRDefault="00DA1A13" w:rsidP="00E91F27">
      <w:pPr>
        <w:pStyle w:val="BodyText"/>
        <w:numPr>
          <w:ilvl w:val="0"/>
          <w:numId w:val="27"/>
        </w:numPr>
        <w:spacing w:after="0" w:line="240" w:lineRule="auto"/>
        <w:ind w:left="2127" w:hanging="709"/>
        <w:jc w:val="both"/>
        <w:rPr>
          <w:rFonts w:ascii="Arial" w:hAnsi="Arial" w:cs="Arial"/>
        </w:rPr>
      </w:pPr>
      <w:r w:rsidRPr="00E91F27">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roofErr w:type="gramStart"/>
      <w:r w:rsidRPr="00E91F27">
        <w:rPr>
          <w:rFonts w:ascii="Arial" w:hAnsi="Arial" w:cs="Arial"/>
        </w:rPr>
        <w:t>);</w:t>
      </w:r>
      <w:proofErr w:type="gramEnd"/>
    </w:p>
    <w:p w14:paraId="51F62703" w14:textId="77777777" w:rsidR="00DA1A13" w:rsidRPr="00E91F27" w:rsidRDefault="00DA1A13" w:rsidP="00E91F27">
      <w:pPr>
        <w:pStyle w:val="BodyText"/>
        <w:spacing w:after="0" w:line="240" w:lineRule="auto"/>
        <w:ind w:left="1418"/>
        <w:jc w:val="both"/>
        <w:rPr>
          <w:rFonts w:ascii="Arial" w:hAnsi="Arial" w:cs="Arial"/>
        </w:rPr>
      </w:pPr>
    </w:p>
    <w:p w14:paraId="6B43723B" w14:textId="77777777" w:rsidR="00DA1A13" w:rsidRPr="00E91F27" w:rsidRDefault="00DA1A13" w:rsidP="00E91F27">
      <w:pPr>
        <w:pStyle w:val="BodyText"/>
        <w:numPr>
          <w:ilvl w:val="0"/>
          <w:numId w:val="27"/>
        </w:numPr>
        <w:spacing w:after="0" w:line="240" w:lineRule="auto"/>
        <w:ind w:left="709" w:firstLine="709"/>
        <w:jc w:val="both"/>
        <w:rPr>
          <w:rFonts w:ascii="Arial" w:hAnsi="Arial" w:cs="Arial"/>
        </w:rPr>
      </w:pPr>
      <w:r w:rsidRPr="00E91F27">
        <w:rPr>
          <w:rFonts w:ascii="Arial" w:hAnsi="Arial" w:cs="Arial"/>
        </w:rPr>
        <w:t>is suitable for its intended purpose and land use; and</w:t>
      </w:r>
    </w:p>
    <w:p w14:paraId="158240F7" w14:textId="77777777" w:rsidR="00DA1A13" w:rsidRPr="00E91F27" w:rsidRDefault="00DA1A13" w:rsidP="00E91F27">
      <w:pPr>
        <w:pStyle w:val="BodyText"/>
        <w:spacing w:after="0" w:line="240" w:lineRule="auto"/>
        <w:ind w:left="1418"/>
        <w:jc w:val="both"/>
        <w:rPr>
          <w:rFonts w:ascii="Arial" w:hAnsi="Arial" w:cs="Arial"/>
        </w:rPr>
      </w:pPr>
    </w:p>
    <w:p w14:paraId="4102FD33" w14:textId="77777777" w:rsidR="00DA1A13" w:rsidRPr="00E91F27" w:rsidRDefault="00DA1A13" w:rsidP="00E91F27">
      <w:pPr>
        <w:pStyle w:val="BodyText"/>
        <w:numPr>
          <w:ilvl w:val="0"/>
          <w:numId w:val="27"/>
        </w:numPr>
        <w:spacing w:after="0" w:line="240" w:lineRule="auto"/>
        <w:ind w:left="2127" w:hanging="709"/>
        <w:jc w:val="both"/>
        <w:rPr>
          <w:rFonts w:ascii="Arial" w:hAnsi="Arial" w:cs="Arial"/>
        </w:rPr>
      </w:pPr>
      <w:r w:rsidRPr="00E91F27">
        <w:rPr>
          <w:rFonts w:ascii="Arial" w:hAnsi="Arial" w:cs="Arial"/>
        </w:rPr>
        <w:t>has been lawfully obtained.</w:t>
      </w:r>
    </w:p>
    <w:p w14:paraId="2AB87395" w14:textId="77777777" w:rsidR="00DA1A13" w:rsidRPr="00E91F27" w:rsidRDefault="00DA1A13" w:rsidP="00E91F27">
      <w:pPr>
        <w:pStyle w:val="BodyText"/>
        <w:spacing w:after="0" w:line="240" w:lineRule="auto"/>
        <w:ind w:left="709"/>
        <w:jc w:val="both"/>
        <w:rPr>
          <w:rFonts w:ascii="Arial" w:hAnsi="Arial" w:cs="Arial"/>
        </w:rPr>
      </w:pPr>
    </w:p>
    <w:p w14:paraId="0136DDBF" w14:textId="77777777" w:rsidR="00DA1A13" w:rsidRPr="00E91F27" w:rsidRDefault="00DA1A13" w:rsidP="00E91F27">
      <w:pPr>
        <w:pStyle w:val="BodyText"/>
        <w:spacing w:after="0" w:line="240" w:lineRule="auto"/>
        <w:ind w:left="709"/>
        <w:jc w:val="both"/>
        <w:rPr>
          <w:rFonts w:ascii="Arial" w:hAnsi="Arial" w:cs="Arial"/>
        </w:rPr>
      </w:pPr>
      <w:r w:rsidRPr="00E91F27">
        <w:rPr>
          <w:rFonts w:ascii="Arial" w:hAnsi="Arial" w:cs="Arial"/>
        </w:rPr>
        <w:t>Sampling of VENM for salinity of fill volumes:</w:t>
      </w:r>
    </w:p>
    <w:p w14:paraId="30E587DC" w14:textId="77777777" w:rsidR="00DA1A13" w:rsidRPr="00E91F27" w:rsidRDefault="00DA1A13" w:rsidP="00E91F27">
      <w:pPr>
        <w:pStyle w:val="BodyText"/>
        <w:spacing w:after="0" w:line="240" w:lineRule="auto"/>
        <w:ind w:left="709"/>
        <w:jc w:val="both"/>
        <w:rPr>
          <w:rFonts w:ascii="Arial" w:hAnsi="Arial" w:cs="Arial"/>
        </w:rPr>
      </w:pPr>
    </w:p>
    <w:p w14:paraId="7099C17C" w14:textId="77777777" w:rsidR="00DA1A13" w:rsidRPr="00E91F27" w:rsidRDefault="00DA1A13" w:rsidP="00E91F27">
      <w:pPr>
        <w:pStyle w:val="BodyText"/>
        <w:spacing w:after="0" w:line="240" w:lineRule="auto"/>
        <w:ind w:left="709"/>
        <w:jc w:val="both"/>
        <w:rPr>
          <w:rFonts w:ascii="Arial" w:hAnsi="Arial" w:cs="Arial"/>
        </w:rPr>
      </w:pPr>
      <w:r w:rsidRPr="00E91F27">
        <w:rPr>
          <w:rFonts w:ascii="Arial" w:hAnsi="Arial" w:cs="Arial"/>
        </w:rPr>
        <w:t>e)</w:t>
      </w:r>
      <w:r w:rsidRPr="00E91F27">
        <w:rPr>
          <w:rFonts w:ascii="Arial" w:hAnsi="Arial" w:cs="Arial"/>
        </w:rPr>
        <w:tab/>
        <w:t>less than 6000m</w:t>
      </w:r>
      <w:r w:rsidRPr="00E91F27">
        <w:rPr>
          <w:rFonts w:ascii="Arial" w:hAnsi="Arial" w:cs="Arial"/>
          <w:vertAlign w:val="superscript"/>
        </w:rPr>
        <w:t>3</w:t>
      </w:r>
      <w:r w:rsidRPr="00E91F27">
        <w:rPr>
          <w:rFonts w:ascii="Arial" w:hAnsi="Arial" w:cs="Arial"/>
        </w:rPr>
        <w:t xml:space="preserve"> - 3 sampling locations; and</w:t>
      </w:r>
    </w:p>
    <w:p w14:paraId="55A0B116" w14:textId="77777777" w:rsidR="00DA1A13" w:rsidRPr="00E91F27" w:rsidRDefault="00DA1A13" w:rsidP="00E91F27">
      <w:pPr>
        <w:pStyle w:val="BodyText"/>
        <w:spacing w:after="0" w:line="240" w:lineRule="auto"/>
        <w:ind w:left="709"/>
        <w:jc w:val="both"/>
        <w:rPr>
          <w:rFonts w:ascii="Arial" w:hAnsi="Arial" w:cs="Arial"/>
        </w:rPr>
      </w:pPr>
    </w:p>
    <w:p w14:paraId="10B684F8" w14:textId="77777777" w:rsidR="00DA1A13" w:rsidRPr="00E91F27" w:rsidRDefault="00DA1A13" w:rsidP="00E91F27">
      <w:pPr>
        <w:pStyle w:val="BodyText"/>
        <w:spacing w:after="0" w:line="240" w:lineRule="auto"/>
        <w:ind w:left="1418" w:hanging="709"/>
        <w:jc w:val="both"/>
        <w:rPr>
          <w:rFonts w:ascii="Arial" w:hAnsi="Arial" w:cs="Arial"/>
        </w:rPr>
      </w:pPr>
      <w:r w:rsidRPr="00E91F27">
        <w:rPr>
          <w:rFonts w:ascii="Arial" w:hAnsi="Arial" w:cs="Arial"/>
        </w:rPr>
        <w:t>f)</w:t>
      </w:r>
      <w:r w:rsidRPr="00E91F27">
        <w:rPr>
          <w:rFonts w:ascii="Arial" w:hAnsi="Arial" w:cs="Arial"/>
        </w:rPr>
        <w:tab/>
        <w:t>greater than 6000m</w:t>
      </w:r>
      <w:r w:rsidRPr="00E91F27">
        <w:rPr>
          <w:rFonts w:ascii="Arial" w:hAnsi="Arial" w:cs="Arial"/>
          <w:vertAlign w:val="superscript"/>
        </w:rPr>
        <w:t>3</w:t>
      </w:r>
      <w:r w:rsidRPr="00E91F27">
        <w:rPr>
          <w:rFonts w:ascii="Arial" w:hAnsi="Arial" w:cs="Arial"/>
        </w:rPr>
        <w:t xml:space="preserve"> - 3 sampling locations with 1 extra location for each additional 2000m</w:t>
      </w:r>
      <w:r w:rsidRPr="00E91F27">
        <w:rPr>
          <w:rFonts w:ascii="Arial" w:hAnsi="Arial" w:cs="Arial"/>
          <w:vertAlign w:val="superscript"/>
        </w:rPr>
        <w:t>3</w:t>
      </w:r>
      <w:r w:rsidRPr="00E91F27">
        <w:rPr>
          <w:rFonts w:ascii="Arial" w:hAnsi="Arial" w:cs="Arial"/>
        </w:rPr>
        <w:t xml:space="preserve"> or part thereof.</w:t>
      </w:r>
    </w:p>
    <w:p w14:paraId="4517C7C1" w14:textId="77777777" w:rsidR="00DA1A13" w:rsidRPr="00E91F27" w:rsidRDefault="00DA1A13" w:rsidP="00E91F27">
      <w:pPr>
        <w:pStyle w:val="BodyText"/>
        <w:spacing w:after="0" w:line="240" w:lineRule="auto"/>
        <w:ind w:left="709"/>
        <w:jc w:val="both"/>
        <w:rPr>
          <w:rFonts w:ascii="Arial" w:hAnsi="Arial" w:cs="Arial"/>
        </w:rPr>
      </w:pPr>
    </w:p>
    <w:p w14:paraId="3C5710A7" w14:textId="77777777" w:rsidR="00DA1A13" w:rsidRPr="00E91F27" w:rsidRDefault="00DA1A13" w:rsidP="00E91F27">
      <w:pPr>
        <w:pStyle w:val="BodyText"/>
        <w:spacing w:after="0" w:line="240" w:lineRule="auto"/>
        <w:ind w:left="709"/>
        <w:jc w:val="both"/>
        <w:rPr>
          <w:rFonts w:ascii="Arial" w:hAnsi="Arial" w:cs="Arial"/>
        </w:rPr>
      </w:pPr>
      <w:r w:rsidRPr="00E91F27">
        <w:rPr>
          <w:rFonts w:ascii="Arial" w:hAnsi="Arial" w:cs="Arial"/>
        </w:rPr>
        <w:t>For e) and f) a minimum of 1 sample from each sampling location must be provided for assessment.</w:t>
      </w:r>
    </w:p>
    <w:p w14:paraId="7326B2D4" w14:textId="77777777" w:rsidR="00DA1A13" w:rsidRPr="00E91F27" w:rsidRDefault="00DA1A13" w:rsidP="00E91F27">
      <w:pPr>
        <w:pStyle w:val="BodyText"/>
        <w:spacing w:after="0" w:line="240" w:lineRule="auto"/>
        <w:ind w:left="709"/>
        <w:jc w:val="both"/>
        <w:rPr>
          <w:rFonts w:ascii="Arial" w:hAnsi="Arial" w:cs="Arial"/>
        </w:rPr>
      </w:pPr>
    </w:p>
    <w:p w14:paraId="2EA758E4" w14:textId="3C755794" w:rsidR="00DA1A13" w:rsidRDefault="00DA1A13" w:rsidP="00E91F27">
      <w:pPr>
        <w:pStyle w:val="BodyText"/>
        <w:spacing w:after="0" w:line="240" w:lineRule="auto"/>
        <w:ind w:left="709"/>
        <w:jc w:val="both"/>
        <w:rPr>
          <w:rFonts w:ascii="Arial" w:hAnsi="Arial" w:cs="Arial"/>
        </w:rPr>
      </w:pPr>
      <w:r w:rsidRPr="00E91F27">
        <w:rPr>
          <w:rFonts w:ascii="Arial" w:hAnsi="Arial" w:cs="Arial"/>
        </w:rPr>
        <w:t>Sampling of VENM for contamination and salinity must be undertaken in accordance with the following table:</w:t>
      </w:r>
    </w:p>
    <w:p w14:paraId="7CAD9A36" w14:textId="77777777" w:rsidR="003E4F73" w:rsidRPr="00E91F27" w:rsidRDefault="003E4F73" w:rsidP="00E91F27">
      <w:pPr>
        <w:pStyle w:val="BodyText"/>
        <w:spacing w:after="0" w:line="240" w:lineRule="auto"/>
        <w:ind w:left="709"/>
        <w:jc w:val="both"/>
        <w:rPr>
          <w:rFonts w:ascii="Arial" w:hAnsi="Arial" w:cs="Arial"/>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DA1A13" w:rsidRPr="00E91F27" w14:paraId="23D73FA9" w14:textId="77777777" w:rsidTr="00243270">
        <w:trPr>
          <w:trHeight w:val="594"/>
        </w:trPr>
        <w:tc>
          <w:tcPr>
            <w:tcW w:w="2835" w:type="dxa"/>
            <w:shd w:val="clear" w:color="auto" w:fill="auto"/>
          </w:tcPr>
          <w:p w14:paraId="6509EFA1" w14:textId="77777777" w:rsidR="00DA1A13" w:rsidRPr="00E91F27" w:rsidRDefault="00DA1A13" w:rsidP="00E91F27">
            <w:pPr>
              <w:spacing w:after="0" w:line="240" w:lineRule="auto"/>
              <w:jc w:val="both"/>
              <w:rPr>
                <w:rFonts w:ascii="Arial" w:hAnsi="Arial" w:cs="Arial"/>
                <w:b/>
              </w:rPr>
            </w:pPr>
            <w:r w:rsidRPr="00E91F27">
              <w:rPr>
                <w:rFonts w:ascii="Arial" w:hAnsi="Arial" w:cs="Arial"/>
                <w:b/>
              </w:rPr>
              <w:t>Classification of Fill Material</w:t>
            </w:r>
          </w:p>
        </w:tc>
        <w:tc>
          <w:tcPr>
            <w:tcW w:w="1843" w:type="dxa"/>
            <w:shd w:val="clear" w:color="auto" w:fill="auto"/>
          </w:tcPr>
          <w:p w14:paraId="493AD44C" w14:textId="77777777" w:rsidR="00DA1A13" w:rsidRPr="00E91F27" w:rsidRDefault="00DA1A13" w:rsidP="00E91F27">
            <w:pPr>
              <w:spacing w:after="0" w:line="240" w:lineRule="auto"/>
              <w:ind w:left="34"/>
              <w:jc w:val="both"/>
              <w:rPr>
                <w:rFonts w:ascii="Arial" w:hAnsi="Arial" w:cs="Arial"/>
                <w:b/>
              </w:rPr>
            </w:pPr>
            <w:r w:rsidRPr="00E91F27">
              <w:rPr>
                <w:rFonts w:ascii="Arial" w:hAnsi="Arial" w:cs="Arial"/>
                <w:b/>
              </w:rPr>
              <w:t>No of Samples Per Volume</w:t>
            </w:r>
          </w:p>
        </w:tc>
        <w:tc>
          <w:tcPr>
            <w:tcW w:w="2835" w:type="dxa"/>
            <w:shd w:val="clear" w:color="auto" w:fill="auto"/>
          </w:tcPr>
          <w:p w14:paraId="70EF3528" w14:textId="77777777" w:rsidR="00DA1A13" w:rsidRPr="00E91F27" w:rsidRDefault="00DA1A13" w:rsidP="00E91F27">
            <w:pPr>
              <w:spacing w:after="0" w:line="240" w:lineRule="auto"/>
              <w:jc w:val="both"/>
              <w:rPr>
                <w:rFonts w:ascii="Arial" w:hAnsi="Arial" w:cs="Arial"/>
                <w:b/>
              </w:rPr>
            </w:pPr>
            <w:r w:rsidRPr="00E91F27">
              <w:rPr>
                <w:rFonts w:ascii="Arial" w:hAnsi="Arial" w:cs="Arial"/>
                <w:b/>
              </w:rPr>
              <w:t>Volume of Fill (m</w:t>
            </w:r>
            <w:r w:rsidRPr="00E91F27">
              <w:rPr>
                <w:rFonts w:ascii="Arial" w:hAnsi="Arial" w:cs="Arial"/>
                <w:b/>
                <w:vertAlign w:val="superscript"/>
              </w:rPr>
              <w:t>3</w:t>
            </w:r>
            <w:r w:rsidRPr="00E91F27">
              <w:rPr>
                <w:rFonts w:ascii="Arial" w:hAnsi="Arial" w:cs="Arial"/>
                <w:b/>
              </w:rPr>
              <w:t>)</w:t>
            </w:r>
          </w:p>
        </w:tc>
      </w:tr>
      <w:tr w:rsidR="00DA1A13" w:rsidRPr="00E91F27" w14:paraId="1204C757" w14:textId="77777777" w:rsidTr="00243270">
        <w:trPr>
          <w:trHeight w:val="594"/>
        </w:trPr>
        <w:tc>
          <w:tcPr>
            <w:tcW w:w="2835" w:type="dxa"/>
            <w:shd w:val="clear" w:color="auto" w:fill="auto"/>
          </w:tcPr>
          <w:p w14:paraId="13B20140" w14:textId="77777777" w:rsidR="00DA1A13" w:rsidRPr="00E91F27" w:rsidRDefault="00DA1A13" w:rsidP="00E91F27">
            <w:pPr>
              <w:spacing w:after="0" w:line="240" w:lineRule="auto"/>
              <w:jc w:val="both"/>
              <w:rPr>
                <w:rFonts w:ascii="Arial" w:hAnsi="Arial" w:cs="Arial"/>
              </w:rPr>
            </w:pPr>
            <w:r w:rsidRPr="00E91F27">
              <w:rPr>
                <w:rFonts w:ascii="Arial" w:hAnsi="Arial" w:cs="Arial"/>
              </w:rPr>
              <w:t>Virgin Excavated Natural Material</w:t>
            </w:r>
          </w:p>
        </w:tc>
        <w:tc>
          <w:tcPr>
            <w:tcW w:w="1843" w:type="dxa"/>
            <w:shd w:val="clear" w:color="auto" w:fill="auto"/>
          </w:tcPr>
          <w:p w14:paraId="2EE6B956" w14:textId="77777777" w:rsidR="00DA1A13" w:rsidRPr="00E91F27" w:rsidRDefault="00DA1A13" w:rsidP="00E91F27">
            <w:pPr>
              <w:spacing w:after="0" w:line="240" w:lineRule="auto"/>
              <w:ind w:left="34"/>
              <w:jc w:val="both"/>
              <w:rPr>
                <w:rFonts w:ascii="Arial" w:hAnsi="Arial" w:cs="Arial"/>
              </w:rPr>
            </w:pPr>
            <w:r w:rsidRPr="00E91F27">
              <w:rPr>
                <w:rFonts w:ascii="Arial" w:hAnsi="Arial" w:cs="Arial"/>
              </w:rPr>
              <w:t>1</w:t>
            </w:r>
          </w:p>
          <w:p w14:paraId="6460DDD9" w14:textId="77777777" w:rsidR="00DA1A13" w:rsidRPr="00E91F27" w:rsidRDefault="00DA1A13" w:rsidP="00E91F27">
            <w:pPr>
              <w:spacing w:after="0" w:line="240" w:lineRule="auto"/>
              <w:ind w:left="34"/>
              <w:jc w:val="both"/>
              <w:rPr>
                <w:rFonts w:ascii="Arial" w:hAnsi="Arial" w:cs="Arial"/>
              </w:rPr>
            </w:pPr>
            <w:r w:rsidRPr="00E91F27">
              <w:rPr>
                <w:rFonts w:ascii="Arial" w:hAnsi="Arial" w:cs="Arial"/>
              </w:rPr>
              <w:t>(see Note)</w:t>
            </w:r>
          </w:p>
        </w:tc>
        <w:tc>
          <w:tcPr>
            <w:tcW w:w="2835" w:type="dxa"/>
            <w:shd w:val="clear" w:color="auto" w:fill="auto"/>
          </w:tcPr>
          <w:p w14:paraId="732BC437" w14:textId="77777777" w:rsidR="00DA1A13" w:rsidRPr="00E91F27" w:rsidRDefault="00DA1A13" w:rsidP="00E91F27">
            <w:pPr>
              <w:spacing w:after="0" w:line="240" w:lineRule="auto"/>
              <w:jc w:val="both"/>
              <w:rPr>
                <w:rFonts w:ascii="Arial" w:hAnsi="Arial" w:cs="Arial"/>
              </w:rPr>
            </w:pPr>
            <w:r w:rsidRPr="00E91F27">
              <w:rPr>
                <w:rFonts w:ascii="Arial" w:hAnsi="Arial" w:cs="Arial"/>
              </w:rPr>
              <w:t>1000</w:t>
            </w:r>
          </w:p>
          <w:p w14:paraId="711371E1" w14:textId="77777777" w:rsidR="00DA1A13" w:rsidRPr="00E91F27" w:rsidRDefault="00DA1A13" w:rsidP="00E91F27">
            <w:pPr>
              <w:spacing w:after="0" w:line="240" w:lineRule="auto"/>
              <w:jc w:val="both"/>
              <w:rPr>
                <w:rFonts w:ascii="Arial" w:hAnsi="Arial" w:cs="Arial"/>
              </w:rPr>
            </w:pPr>
            <w:r w:rsidRPr="00E91F27">
              <w:rPr>
                <w:rFonts w:ascii="Arial" w:hAnsi="Arial" w:cs="Arial"/>
              </w:rPr>
              <w:t>or part thereof</w:t>
            </w:r>
          </w:p>
        </w:tc>
      </w:tr>
    </w:tbl>
    <w:p w14:paraId="5C601F28" w14:textId="77777777" w:rsidR="00DA1A13" w:rsidRPr="00E91F27" w:rsidRDefault="00DA1A13" w:rsidP="00E91F27">
      <w:pPr>
        <w:pStyle w:val="BodyText"/>
        <w:spacing w:after="0" w:line="240" w:lineRule="auto"/>
        <w:ind w:left="709"/>
        <w:jc w:val="both"/>
        <w:rPr>
          <w:rFonts w:ascii="Arial" w:hAnsi="Arial" w:cs="Arial"/>
        </w:rPr>
      </w:pPr>
    </w:p>
    <w:p w14:paraId="6E983777" w14:textId="77777777" w:rsidR="00DA1A13" w:rsidRPr="00E91F27" w:rsidRDefault="00DA1A13" w:rsidP="00E91F27">
      <w:pPr>
        <w:pStyle w:val="BodyText"/>
        <w:spacing w:after="0" w:line="240" w:lineRule="auto"/>
        <w:ind w:left="709"/>
        <w:jc w:val="both"/>
        <w:rPr>
          <w:rFonts w:ascii="Arial" w:hAnsi="Arial" w:cs="Arial"/>
        </w:rPr>
      </w:pPr>
      <w:r w:rsidRPr="00E91F27">
        <w:rPr>
          <w:rFonts w:ascii="Arial" w:hAnsi="Arial" w:cs="Arial"/>
          <w:b/>
        </w:rPr>
        <w:t xml:space="preserve">Note – </w:t>
      </w:r>
      <w:r w:rsidRPr="00E91F27">
        <w:rPr>
          <w:rFonts w:ascii="Arial" w:hAnsi="Arial" w:cs="Arial"/>
        </w:rPr>
        <w:t>Where the volume of each fill classification is less than that required above, a minimum of 2 separate samples from different locations must be taken.</w:t>
      </w:r>
    </w:p>
    <w:p w14:paraId="6094CCAF" w14:textId="77777777" w:rsidR="00DA1A13" w:rsidRPr="00E91F27" w:rsidRDefault="00DA1A13" w:rsidP="00E91F27">
      <w:pPr>
        <w:pStyle w:val="BodyText"/>
        <w:spacing w:after="0" w:line="240" w:lineRule="auto"/>
        <w:jc w:val="both"/>
        <w:rPr>
          <w:rFonts w:ascii="Arial" w:hAnsi="Arial" w:cs="Arial"/>
        </w:rPr>
      </w:pPr>
    </w:p>
    <w:p w14:paraId="477D4A8A" w14:textId="77777777"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t>(20)</w:t>
      </w:r>
      <w:r w:rsidRPr="00E91F27">
        <w:rPr>
          <w:rFonts w:ascii="Arial" w:hAnsi="Arial" w:cs="Arial"/>
        </w:rPr>
        <w:tab/>
      </w:r>
      <w:r w:rsidRPr="00E91F27">
        <w:rPr>
          <w:rFonts w:ascii="Arial" w:hAnsi="Arial" w:cs="Arial"/>
          <w:b/>
        </w:rPr>
        <w:t>Offensive Noise, Dust, Odour and Vibration</w:t>
      </w:r>
      <w:r w:rsidRPr="00E91F27">
        <w:rPr>
          <w:rFonts w:ascii="Arial" w:hAnsi="Arial" w:cs="Arial"/>
        </w:rPr>
        <w:t xml:space="preserve"> - All work shall not give rise to offensive noise, dust, </w:t>
      </w:r>
      <w:proofErr w:type="gramStart"/>
      <w:r w:rsidRPr="00E91F27">
        <w:rPr>
          <w:rFonts w:ascii="Arial" w:hAnsi="Arial" w:cs="Arial"/>
        </w:rPr>
        <w:t>odour</w:t>
      </w:r>
      <w:proofErr w:type="gramEnd"/>
      <w:r w:rsidRPr="00E91F27">
        <w:rPr>
          <w:rFonts w:ascii="Arial" w:hAnsi="Arial" w:cs="Arial"/>
        </w:rPr>
        <w:t xml:space="preserve"> or vibration as defined in the </w:t>
      </w:r>
      <w:r w:rsidRPr="00E91F27">
        <w:rPr>
          <w:rFonts w:ascii="Arial" w:hAnsi="Arial" w:cs="Arial"/>
          <w:i/>
        </w:rPr>
        <w:t>Protection of the Environment Operations Act 1997</w:t>
      </w:r>
      <w:r w:rsidRPr="00E91F27">
        <w:rPr>
          <w:rFonts w:ascii="Arial" w:hAnsi="Arial" w:cs="Arial"/>
        </w:rPr>
        <w:t xml:space="preserve"> when measured at the property boundary.</w:t>
      </w:r>
    </w:p>
    <w:p w14:paraId="2CA1585D" w14:textId="77777777" w:rsidR="00DA1A13" w:rsidRPr="00E91F27" w:rsidRDefault="00DA1A13" w:rsidP="00E91F27">
      <w:pPr>
        <w:pStyle w:val="BodyText"/>
        <w:spacing w:after="0" w:line="240" w:lineRule="auto"/>
        <w:jc w:val="both"/>
        <w:rPr>
          <w:rFonts w:ascii="Arial" w:hAnsi="Arial" w:cs="Arial"/>
        </w:rPr>
      </w:pPr>
    </w:p>
    <w:p w14:paraId="44C7C585" w14:textId="77777777"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t>(21)</w:t>
      </w:r>
      <w:r w:rsidRPr="00E91F27">
        <w:rPr>
          <w:rFonts w:ascii="Arial" w:hAnsi="Arial" w:cs="Arial"/>
        </w:rPr>
        <w:tab/>
      </w:r>
      <w:r w:rsidRPr="00E91F27">
        <w:rPr>
          <w:rFonts w:ascii="Arial" w:hAnsi="Arial" w:cs="Arial"/>
          <w:b/>
        </w:rPr>
        <w:t>Erosion and Sedimentation Control</w:t>
      </w:r>
      <w:r w:rsidRPr="00E91F27">
        <w:rPr>
          <w:rFonts w:ascii="Arial" w:hAnsi="Arial" w:cs="Arial"/>
        </w:rPr>
        <w:t xml:space="preserve"> - Soil erosion and sedimentation controls are required to be maintained for the duration of the works. The controls must be undertaken in accordance with version 4 of the </w:t>
      </w:r>
      <w:r w:rsidRPr="00E91F27">
        <w:rPr>
          <w:rFonts w:ascii="Arial" w:hAnsi="Arial" w:cs="Arial"/>
          <w:iCs/>
        </w:rPr>
        <w:t>Soils and Construction – Managing Urban Stormwater</w:t>
      </w:r>
      <w:r w:rsidRPr="00E91F27">
        <w:rPr>
          <w:rFonts w:ascii="Arial" w:hAnsi="Arial" w:cs="Arial"/>
        </w:rPr>
        <w:t xml:space="preserve"> manual (Blue Book).</w:t>
      </w:r>
    </w:p>
    <w:p w14:paraId="3EF16213" w14:textId="77777777" w:rsidR="00DA1A13" w:rsidRPr="00E91F27" w:rsidRDefault="00DA1A13" w:rsidP="00E91F27">
      <w:pPr>
        <w:pStyle w:val="BodyText"/>
        <w:spacing w:after="0" w:line="240" w:lineRule="auto"/>
        <w:ind w:left="709" w:hanging="709"/>
        <w:jc w:val="both"/>
        <w:rPr>
          <w:rFonts w:ascii="Arial" w:hAnsi="Arial" w:cs="Arial"/>
        </w:rPr>
      </w:pPr>
    </w:p>
    <w:p w14:paraId="4D4C35D0" w14:textId="77777777" w:rsidR="00DA1A13" w:rsidRPr="00E91F27" w:rsidRDefault="00DA1A13" w:rsidP="00E91F27">
      <w:pPr>
        <w:pStyle w:val="BodyText"/>
        <w:spacing w:after="0" w:line="240" w:lineRule="auto"/>
        <w:ind w:left="709" w:hanging="709"/>
        <w:jc w:val="both"/>
        <w:rPr>
          <w:rFonts w:ascii="Arial" w:hAnsi="Arial" w:cs="Arial"/>
        </w:rPr>
      </w:pPr>
      <w:r w:rsidRPr="00E91F27">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7FB94E44" w14:textId="77777777" w:rsidR="00DA1A13" w:rsidRPr="00E91F27" w:rsidRDefault="00DA1A13" w:rsidP="00E91F27">
      <w:pPr>
        <w:pStyle w:val="BodyText"/>
        <w:spacing w:after="0" w:line="240" w:lineRule="auto"/>
        <w:jc w:val="both"/>
        <w:rPr>
          <w:rFonts w:ascii="Arial" w:hAnsi="Arial" w:cs="Arial"/>
        </w:rPr>
      </w:pPr>
    </w:p>
    <w:p w14:paraId="2C014D57" w14:textId="6771E683" w:rsidR="00DA1A13" w:rsidRPr="00E91F27" w:rsidRDefault="00DA1A13" w:rsidP="00E91F27">
      <w:pPr>
        <w:spacing w:after="0" w:line="240" w:lineRule="auto"/>
        <w:ind w:left="709" w:hanging="709"/>
        <w:jc w:val="both"/>
        <w:rPr>
          <w:rFonts w:ascii="Arial" w:hAnsi="Arial" w:cs="Arial"/>
          <w:color w:val="000000"/>
        </w:rPr>
      </w:pPr>
      <w:r w:rsidRPr="00E91F27">
        <w:rPr>
          <w:rFonts w:ascii="Arial" w:hAnsi="Arial" w:cs="Arial"/>
        </w:rPr>
        <w:t>(22)</w:t>
      </w:r>
      <w:r w:rsidRPr="00E91F27">
        <w:rPr>
          <w:rFonts w:ascii="Arial" w:hAnsi="Arial" w:cs="Arial"/>
        </w:rPr>
        <w:tab/>
      </w:r>
      <w:r w:rsidRPr="00E91F27">
        <w:rPr>
          <w:rFonts w:ascii="Arial" w:hAnsi="Arial" w:cs="Arial"/>
          <w:b/>
        </w:rPr>
        <w:t xml:space="preserve">Protection for Existing Trees </w:t>
      </w:r>
      <w:r w:rsidRPr="00E91F27">
        <w:rPr>
          <w:rFonts w:ascii="Arial" w:hAnsi="Arial" w:cs="Arial"/>
        </w:rPr>
        <w:t xml:space="preserve">– </w:t>
      </w:r>
      <w:r w:rsidRPr="00E91F27">
        <w:rPr>
          <w:rFonts w:ascii="Arial" w:hAnsi="Arial" w:cs="Arial"/>
          <w:color w:val="000000"/>
        </w:rPr>
        <w:t>The protection of existing trees (on-site and street trees) must be carried out as specified by AS 4970 Protection of Trees on Development Sites.</w:t>
      </w:r>
    </w:p>
    <w:p w14:paraId="0A45A104" w14:textId="77777777" w:rsidR="0082358D" w:rsidRPr="00E91F27" w:rsidRDefault="0082358D" w:rsidP="00E91F27">
      <w:pPr>
        <w:spacing w:after="0" w:line="240" w:lineRule="auto"/>
        <w:ind w:left="709" w:hanging="709"/>
        <w:jc w:val="both"/>
        <w:rPr>
          <w:rFonts w:ascii="Arial" w:hAnsi="Arial" w:cs="Arial"/>
          <w:color w:val="000000"/>
        </w:rPr>
      </w:pPr>
    </w:p>
    <w:p w14:paraId="4089106D" w14:textId="402133C2" w:rsidR="00DA1A13" w:rsidRDefault="00DA1A13" w:rsidP="00E91F27">
      <w:pPr>
        <w:spacing w:after="0" w:line="240" w:lineRule="auto"/>
        <w:ind w:left="709" w:hanging="709"/>
        <w:jc w:val="both"/>
        <w:rPr>
          <w:rFonts w:ascii="Arial" w:hAnsi="Arial" w:cs="Arial"/>
        </w:rPr>
      </w:pPr>
      <w:r w:rsidRPr="00E91F27">
        <w:rPr>
          <w:rFonts w:ascii="Arial" w:hAnsi="Arial" w:cs="Arial"/>
        </w:rPr>
        <w:t>(23)</w:t>
      </w:r>
      <w:r w:rsidRPr="00E91F27">
        <w:rPr>
          <w:rFonts w:ascii="Arial" w:hAnsi="Arial" w:cs="Arial"/>
        </w:rPr>
        <w:tab/>
      </w:r>
      <w:r w:rsidRPr="00E91F27">
        <w:rPr>
          <w:rFonts w:ascii="Arial" w:hAnsi="Arial" w:cs="Arial"/>
          <w:b/>
        </w:rPr>
        <w:t xml:space="preserve">Unexpected Finds Contingency (General) </w:t>
      </w:r>
      <w:r w:rsidRPr="00E91F27">
        <w:rPr>
          <w:rFonts w:ascii="Arial"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w:t>
      </w:r>
      <w:proofErr w:type="gramStart"/>
      <w:r w:rsidRPr="00E91F27">
        <w:rPr>
          <w:rFonts w:ascii="Arial" w:hAnsi="Arial" w:cs="Arial"/>
        </w:rPr>
        <w:t>be</w:t>
      </w:r>
      <w:proofErr w:type="gramEnd"/>
      <w:r w:rsidRPr="00E91F27">
        <w:rPr>
          <w:rFonts w:ascii="Arial" w:hAnsi="Arial" w:cs="Arial"/>
        </w:rPr>
        <w:t xml:space="preserve"> contacted and conducted a thorough assessment.  </w:t>
      </w:r>
    </w:p>
    <w:p w14:paraId="54CB8286" w14:textId="77777777" w:rsidR="00C7254E" w:rsidRPr="00E91F27" w:rsidRDefault="00C7254E" w:rsidP="00E91F27">
      <w:pPr>
        <w:spacing w:after="0" w:line="240" w:lineRule="auto"/>
        <w:ind w:left="709" w:hanging="709"/>
        <w:jc w:val="both"/>
        <w:rPr>
          <w:rFonts w:ascii="Arial" w:hAnsi="Arial" w:cs="Arial"/>
        </w:rPr>
      </w:pPr>
    </w:p>
    <w:p w14:paraId="16363C54" w14:textId="1E5B41D9" w:rsidR="00DA1A13" w:rsidRDefault="00DA1A13" w:rsidP="00E91F27">
      <w:pPr>
        <w:spacing w:after="0" w:line="240" w:lineRule="auto"/>
        <w:ind w:left="709"/>
        <w:jc w:val="both"/>
        <w:rPr>
          <w:rFonts w:ascii="Arial" w:hAnsi="Arial" w:cs="Arial"/>
        </w:rPr>
      </w:pPr>
      <w:proofErr w:type="gramStart"/>
      <w:r w:rsidRPr="00E91F27">
        <w:rPr>
          <w:rFonts w:ascii="Arial" w:hAnsi="Arial" w:cs="Arial"/>
        </w:rPr>
        <w:t>In the event that</w:t>
      </w:r>
      <w:proofErr w:type="gramEnd"/>
      <w:r w:rsidRPr="00E91F27">
        <w:rPr>
          <w:rFonts w:ascii="Arial" w:hAnsi="Arial" w:cs="Arial"/>
        </w:rPr>
        <w:t xml:space="preserve"> contamination is identified as a result of this assessment and if remediation is required, all works shall cease in the vicinity of the contamination and Council shall be notified immediately. </w:t>
      </w:r>
    </w:p>
    <w:p w14:paraId="2DF9DC47" w14:textId="77777777" w:rsidR="00C7254E" w:rsidRPr="00E91F27" w:rsidRDefault="00C7254E" w:rsidP="00E91F27">
      <w:pPr>
        <w:spacing w:after="0" w:line="240" w:lineRule="auto"/>
        <w:ind w:left="709"/>
        <w:jc w:val="both"/>
        <w:rPr>
          <w:rFonts w:ascii="Arial" w:hAnsi="Arial" w:cs="Arial"/>
        </w:rPr>
      </w:pPr>
    </w:p>
    <w:p w14:paraId="73D73A68" w14:textId="65845D57" w:rsidR="00DA1A13" w:rsidRDefault="00DA1A13" w:rsidP="00E91F27">
      <w:pPr>
        <w:spacing w:after="0" w:line="240" w:lineRule="auto"/>
        <w:ind w:left="709"/>
        <w:jc w:val="both"/>
        <w:rPr>
          <w:rFonts w:ascii="Arial" w:hAnsi="Arial" w:cs="Arial"/>
        </w:rPr>
      </w:pPr>
      <w:r w:rsidRPr="00E91F27">
        <w:rPr>
          <w:rFonts w:ascii="Arial" w:hAnsi="Arial" w:cs="Arial"/>
        </w:rPr>
        <w:t>Where remediation work is required, the applicant will be required to obtain consent for the remediation works.</w:t>
      </w:r>
    </w:p>
    <w:p w14:paraId="21FDD2BC" w14:textId="77777777" w:rsidR="00C7254E" w:rsidRPr="00E91F27" w:rsidRDefault="00C7254E" w:rsidP="00E91F27">
      <w:pPr>
        <w:spacing w:after="0" w:line="240" w:lineRule="auto"/>
        <w:ind w:left="709"/>
        <w:jc w:val="both"/>
        <w:rPr>
          <w:rFonts w:ascii="Arial" w:hAnsi="Arial" w:cs="Arial"/>
        </w:rPr>
      </w:pPr>
    </w:p>
    <w:p w14:paraId="79202AB8" w14:textId="218A4101" w:rsidR="00E87014" w:rsidRDefault="00DA1A13" w:rsidP="00E91F27">
      <w:pPr>
        <w:spacing w:after="0" w:line="240" w:lineRule="auto"/>
        <w:ind w:left="709" w:hanging="709"/>
        <w:jc w:val="both"/>
        <w:rPr>
          <w:rFonts w:ascii="Arial" w:eastAsia="Times New Roman" w:hAnsi="Arial" w:cs="Arial"/>
        </w:rPr>
      </w:pPr>
      <w:r w:rsidRPr="00E91F27">
        <w:rPr>
          <w:rFonts w:ascii="Arial" w:hAnsi="Arial" w:cs="Arial"/>
        </w:rPr>
        <w:t>(24)</w:t>
      </w:r>
      <w:r w:rsidRPr="00E91F27">
        <w:rPr>
          <w:rFonts w:ascii="Arial" w:hAnsi="Arial" w:cs="Arial"/>
        </w:rPr>
        <w:tab/>
      </w:r>
      <w:r w:rsidR="00E87014" w:rsidRPr="00E91F27">
        <w:rPr>
          <w:rFonts w:ascii="Arial" w:hAnsi="Arial" w:cs="Arial"/>
          <w:b/>
        </w:rPr>
        <w:t xml:space="preserve">Salinity Management Plan – </w:t>
      </w:r>
      <w:r w:rsidR="00E87014" w:rsidRPr="00E91F27">
        <w:rPr>
          <w:rFonts w:ascii="Arial" w:eastAsia="Times New Roman" w:hAnsi="Arial" w:cs="Arial"/>
        </w:rPr>
        <w:t>All approved development that includes earthworks, imported fill, landscaping, buildings, carparks, and associated infrastructure must be carried out and/or constructed in accordance with the management strategies as contained within the “approved” salinity management plan.</w:t>
      </w:r>
    </w:p>
    <w:p w14:paraId="4FEC7A83" w14:textId="77777777" w:rsidR="00C7254E" w:rsidRPr="00E91F27" w:rsidRDefault="00C7254E" w:rsidP="00E91F27">
      <w:pPr>
        <w:spacing w:after="0" w:line="240" w:lineRule="auto"/>
        <w:ind w:left="709" w:hanging="709"/>
        <w:jc w:val="both"/>
        <w:rPr>
          <w:rFonts w:ascii="Arial" w:hAnsi="Arial" w:cs="Arial"/>
          <w:b/>
        </w:rPr>
      </w:pPr>
    </w:p>
    <w:p w14:paraId="4F6F82DE" w14:textId="5DC886F2" w:rsidR="00DA1A13" w:rsidRDefault="00DA1A13" w:rsidP="00E91F27">
      <w:pPr>
        <w:spacing w:after="0" w:line="240" w:lineRule="auto"/>
        <w:ind w:left="709" w:hanging="709"/>
        <w:jc w:val="both"/>
        <w:rPr>
          <w:rFonts w:ascii="Arial" w:hAnsi="Arial" w:cs="Arial"/>
        </w:rPr>
      </w:pPr>
      <w:r w:rsidRPr="00E91F27">
        <w:rPr>
          <w:rFonts w:ascii="Arial" w:hAnsi="Arial" w:cs="Arial"/>
        </w:rPr>
        <w:t>(25)</w:t>
      </w:r>
      <w:r w:rsidRPr="00E91F27">
        <w:rPr>
          <w:rFonts w:ascii="Arial" w:hAnsi="Arial" w:cs="Arial"/>
        </w:rPr>
        <w:tab/>
      </w:r>
      <w:r w:rsidRPr="00E91F27">
        <w:rPr>
          <w:rFonts w:ascii="Arial" w:hAnsi="Arial" w:cs="Arial"/>
          <w:b/>
        </w:rPr>
        <w:t>Relics Discovery During Works</w:t>
      </w:r>
      <w:r w:rsidRPr="00E91F27">
        <w:rPr>
          <w:rFonts w:ascii="Arial" w:hAnsi="Arial" w:cs="Arial"/>
        </w:rPr>
        <w:t xml:space="preserve"> – If any relic surviving from the past is uncovered during the work that could have historical significance (but is not an aboriginal object):</w:t>
      </w:r>
    </w:p>
    <w:p w14:paraId="70EDD664" w14:textId="77777777" w:rsidR="00727CC8" w:rsidRPr="00E91F27" w:rsidRDefault="00727CC8" w:rsidP="00E91F27">
      <w:pPr>
        <w:spacing w:after="0" w:line="240" w:lineRule="auto"/>
        <w:ind w:left="709" w:hanging="709"/>
        <w:jc w:val="both"/>
        <w:rPr>
          <w:rFonts w:ascii="Arial" w:hAnsi="Arial" w:cs="Arial"/>
        </w:rPr>
      </w:pPr>
    </w:p>
    <w:p w14:paraId="03FC6874" w14:textId="77777777" w:rsidR="00DA1A13" w:rsidRPr="00E91F27" w:rsidRDefault="00DA1A13" w:rsidP="00E91F27">
      <w:pPr>
        <w:numPr>
          <w:ilvl w:val="0"/>
          <w:numId w:val="28"/>
        </w:numPr>
        <w:spacing w:after="0" w:line="240" w:lineRule="auto"/>
        <w:ind w:left="1418" w:hanging="709"/>
        <w:jc w:val="both"/>
        <w:rPr>
          <w:rFonts w:ascii="Arial" w:hAnsi="Arial" w:cs="Arial"/>
        </w:rPr>
      </w:pPr>
      <w:r w:rsidRPr="00E91F27">
        <w:rPr>
          <w:rFonts w:ascii="Arial" w:hAnsi="Arial" w:cs="Arial"/>
        </w:rPr>
        <w:t xml:space="preserve">all work must stop immediately in that </w:t>
      </w:r>
      <w:proofErr w:type="gramStart"/>
      <w:r w:rsidRPr="00E91F27">
        <w:rPr>
          <w:rFonts w:ascii="Arial" w:hAnsi="Arial" w:cs="Arial"/>
        </w:rPr>
        <w:t>area;</w:t>
      </w:r>
      <w:proofErr w:type="gramEnd"/>
    </w:p>
    <w:p w14:paraId="053FC98A" w14:textId="77777777" w:rsidR="00DA1A13" w:rsidRPr="00E91F27" w:rsidRDefault="00DA1A13" w:rsidP="00E91F27">
      <w:pPr>
        <w:numPr>
          <w:ilvl w:val="0"/>
          <w:numId w:val="28"/>
        </w:numPr>
        <w:spacing w:after="0" w:line="240" w:lineRule="auto"/>
        <w:ind w:left="1418" w:hanging="709"/>
        <w:jc w:val="both"/>
        <w:rPr>
          <w:rFonts w:ascii="Arial" w:hAnsi="Arial" w:cs="Arial"/>
        </w:rPr>
      </w:pPr>
      <w:r w:rsidRPr="00E91F27">
        <w:rPr>
          <w:rFonts w:ascii="Arial" w:hAnsi="Arial" w:cs="Arial"/>
        </w:rPr>
        <w:t xml:space="preserve">Heritage NSW must be advised of the discovery in writing in accordance with Section 146 of the </w:t>
      </w:r>
      <w:r w:rsidRPr="00E91F27">
        <w:rPr>
          <w:rFonts w:ascii="Arial" w:hAnsi="Arial" w:cs="Arial"/>
          <w:i/>
        </w:rPr>
        <w:t xml:space="preserve">Heritage Act 1977, </w:t>
      </w:r>
      <w:r w:rsidRPr="00E91F27">
        <w:rPr>
          <w:rFonts w:ascii="Arial" w:hAnsi="Arial" w:cs="Arial"/>
        </w:rPr>
        <w:t>and</w:t>
      </w:r>
    </w:p>
    <w:p w14:paraId="18C2593C" w14:textId="08B62FF4" w:rsidR="00DA1A13" w:rsidRPr="00E91F27" w:rsidRDefault="00DA1A13" w:rsidP="00E91F27">
      <w:pPr>
        <w:numPr>
          <w:ilvl w:val="0"/>
          <w:numId w:val="28"/>
        </w:numPr>
        <w:spacing w:after="0" w:line="240" w:lineRule="auto"/>
        <w:ind w:left="1418" w:hanging="709"/>
        <w:jc w:val="both"/>
        <w:rPr>
          <w:rFonts w:ascii="Arial" w:hAnsi="Arial" w:cs="Arial"/>
        </w:rPr>
      </w:pPr>
      <w:r w:rsidRPr="00E91F27">
        <w:rPr>
          <w:rFonts w:ascii="Arial" w:hAnsi="Arial" w:cs="Arial"/>
        </w:rPr>
        <w:lastRenderedPageBreak/>
        <w:t>any requirements of Heritage NSW must be implemented.</w:t>
      </w:r>
    </w:p>
    <w:p w14:paraId="34BE8C38" w14:textId="77777777" w:rsidR="0082358D" w:rsidRPr="00E91F27" w:rsidRDefault="0082358D" w:rsidP="00E91F27">
      <w:pPr>
        <w:spacing w:after="0" w:line="240" w:lineRule="auto"/>
        <w:ind w:left="1418"/>
        <w:jc w:val="both"/>
        <w:rPr>
          <w:rFonts w:ascii="Arial" w:hAnsi="Arial" w:cs="Arial"/>
        </w:rPr>
      </w:pPr>
    </w:p>
    <w:p w14:paraId="7E0437AB" w14:textId="6F46AA6B" w:rsidR="00DA1A13" w:rsidRDefault="00DA1A13" w:rsidP="00E91F27">
      <w:pPr>
        <w:spacing w:after="0" w:line="240" w:lineRule="auto"/>
        <w:ind w:left="709" w:hanging="709"/>
        <w:jc w:val="both"/>
        <w:rPr>
          <w:rFonts w:ascii="Arial" w:hAnsi="Arial" w:cs="Arial"/>
        </w:rPr>
      </w:pPr>
      <w:r w:rsidRPr="00E91F27">
        <w:rPr>
          <w:rFonts w:ascii="Arial" w:hAnsi="Arial" w:cs="Arial"/>
        </w:rPr>
        <w:t>(26)</w:t>
      </w:r>
      <w:r w:rsidRPr="00E91F27">
        <w:rPr>
          <w:rFonts w:ascii="Arial" w:hAnsi="Arial" w:cs="Arial"/>
        </w:rPr>
        <w:tab/>
      </w:r>
      <w:r w:rsidRPr="00E91F27">
        <w:rPr>
          <w:rFonts w:ascii="Arial" w:hAnsi="Arial" w:cs="Arial"/>
          <w:b/>
        </w:rPr>
        <w:t>Aboriginal Objects Discovered During Works</w:t>
      </w:r>
      <w:r w:rsidRPr="00E91F27">
        <w:rPr>
          <w:rFonts w:ascii="Arial" w:hAnsi="Arial" w:cs="Arial"/>
        </w:rPr>
        <w:t xml:space="preserve"> – If any Aboriginal object (including evidence of habitation or remains) is discovered during the work:</w:t>
      </w:r>
    </w:p>
    <w:p w14:paraId="0504C0E3" w14:textId="77777777" w:rsidR="00727CC8" w:rsidRPr="00E91F27" w:rsidRDefault="00727CC8" w:rsidP="00E91F27">
      <w:pPr>
        <w:spacing w:after="0" w:line="240" w:lineRule="auto"/>
        <w:ind w:left="709" w:hanging="709"/>
        <w:jc w:val="both"/>
        <w:rPr>
          <w:rFonts w:ascii="Arial" w:hAnsi="Arial" w:cs="Arial"/>
        </w:rPr>
      </w:pPr>
    </w:p>
    <w:p w14:paraId="02D8873F" w14:textId="77777777" w:rsidR="00DA1A13" w:rsidRPr="00E91F27" w:rsidRDefault="00DA1A13" w:rsidP="00E91F27">
      <w:pPr>
        <w:numPr>
          <w:ilvl w:val="0"/>
          <w:numId w:val="29"/>
        </w:numPr>
        <w:spacing w:after="0" w:line="240" w:lineRule="auto"/>
        <w:ind w:left="1418" w:hanging="709"/>
        <w:jc w:val="both"/>
        <w:rPr>
          <w:rFonts w:ascii="Arial" w:hAnsi="Arial" w:cs="Arial"/>
        </w:rPr>
      </w:pPr>
      <w:r w:rsidRPr="00E91F27">
        <w:rPr>
          <w:rFonts w:ascii="Arial" w:hAnsi="Arial" w:cs="Arial"/>
        </w:rPr>
        <w:t>all excavation or disturbance of the area must stop immediately in that area,</w:t>
      </w:r>
    </w:p>
    <w:p w14:paraId="47C9338F" w14:textId="77777777" w:rsidR="00DA1A13" w:rsidRPr="00E91F27" w:rsidRDefault="00DA1A13" w:rsidP="00E91F27">
      <w:pPr>
        <w:numPr>
          <w:ilvl w:val="0"/>
          <w:numId w:val="29"/>
        </w:numPr>
        <w:spacing w:after="0" w:line="240" w:lineRule="auto"/>
        <w:ind w:left="1418" w:hanging="709"/>
        <w:jc w:val="both"/>
        <w:rPr>
          <w:rFonts w:ascii="Arial" w:hAnsi="Arial" w:cs="Arial"/>
        </w:rPr>
      </w:pPr>
      <w:r w:rsidRPr="00E91F27">
        <w:rPr>
          <w:rFonts w:ascii="Arial" w:hAnsi="Arial" w:cs="Arial"/>
        </w:rPr>
        <w:t xml:space="preserve">Heritage NSW must be advised of the discovery in writing in accordance with Section 89A of the </w:t>
      </w:r>
      <w:r w:rsidRPr="00E91F27">
        <w:rPr>
          <w:rFonts w:ascii="Arial" w:hAnsi="Arial" w:cs="Arial"/>
          <w:i/>
        </w:rPr>
        <w:t xml:space="preserve">National Parks and Wildlife Act 1974, </w:t>
      </w:r>
      <w:r w:rsidRPr="00E91F27">
        <w:rPr>
          <w:rFonts w:ascii="Arial" w:hAnsi="Arial" w:cs="Arial"/>
        </w:rPr>
        <w:t>and</w:t>
      </w:r>
    </w:p>
    <w:p w14:paraId="018CA6C7" w14:textId="37ED3441" w:rsidR="00DA1A13" w:rsidRPr="00E91F27" w:rsidRDefault="00DA1A13" w:rsidP="00E91F27">
      <w:pPr>
        <w:numPr>
          <w:ilvl w:val="0"/>
          <w:numId w:val="29"/>
        </w:numPr>
        <w:spacing w:after="0" w:line="240" w:lineRule="auto"/>
        <w:ind w:left="1418" w:hanging="709"/>
        <w:jc w:val="both"/>
        <w:rPr>
          <w:rFonts w:ascii="Arial" w:hAnsi="Arial" w:cs="Arial"/>
        </w:rPr>
      </w:pPr>
      <w:r w:rsidRPr="00E91F27">
        <w:rPr>
          <w:rFonts w:ascii="Arial" w:hAnsi="Arial" w:cs="Arial"/>
        </w:rPr>
        <w:t>any requirements of Heritage NSW must be implemented.</w:t>
      </w:r>
    </w:p>
    <w:p w14:paraId="1D73AFF3" w14:textId="77777777" w:rsidR="0082358D" w:rsidRPr="00E91F27" w:rsidRDefault="0082358D" w:rsidP="00E91F27">
      <w:pPr>
        <w:spacing w:after="0" w:line="240" w:lineRule="auto"/>
        <w:ind w:left="1418"/>
        <w:jc w:val="both"/>
        <w:rPr>
          <w:rFonts w:ascii="Arial" w:hAnsi="Arial" w:cs="Arial"/>
        </w:rPr>
      </w:pPr>
    </w:p>
    <w:p w14:paraId="0BE6D412" w14:textId="1D4CA489" w:rsidR="00DA1A13" w:rsidRPr="00E91F27" w:rsidRDefault="00DA1A13" w:rsidP="00E91F27">
      <w:pPr>
        <w:spacing w:after="0" w:line="240" w:lineRule="auto"/>
        <w:ind w:left="709" w:hanging="709"/>
        <w:jc w:val="both"/>
        <w:rPr>
          <w:rFonts w:ascii="Arial" w:hAnsi="Arial" w:cs="Arial"/>
          <w:i/>
          <w:iCs/>
          <w:color w:val="000000" w:themeColor="text1"/>
        </w:rPr>
      </w:pPr>
      <w:r w:rsidRPr="00E91F27">
        <w:rPr>
          <w:rFonts w:ascii="Arial" w:hAnsi="Arial" w:cs="Arial"/>
        </w:rPr>
        <w:t>(27)</w:t>
      </w:r>
      <w:r w:rsidRPr="00E91F27">
        <w:rPr>
          <w:rFonts w:ascii="Arial" w:hAnsi="Arial" w:cs="Arial"/>
        </w:rPr>
        <w:tab/>
      </w:r>
      <w:r w:rsidRPr="00E91F27">
        <w:rPr>
          <w:rFonts w:ascii="Arial" w:hAnsi="Arial" w:cs="Arial"/>
          <w:b/>
          <w:bCs/>
        </w:rPr>
        <w:t>Building Glazing, Roof / Ceiling and Wall Construction –</w:t>
      </w:r>
      <w:r w:rsidRPr="00E91F27">
        <w:rPr>
          <w:rFonts w:ascii="Arial" w:hAnsi="Arial" w:cs="Arial"/>
        </w:rPr>
        <w:t xml:space="preserve"> </w:t>
      </w:r>
      <w:r w:rsidRPr="00E91F27">
        <w:rPr>
          <w:rFonts w:ascii="Arial" w:hAnsi="Arial" w:cs="Arial"/>
          <w:color w:val="000000" w:themeColor="text1"/>
        </w:rPr>
        <w:t xml:space="preserve">The required glazing, roof / ceiling, and wall construction for the building must be constructed consistent with “Section 6.2 – Recommended Minimum façade glazing Specification” contained within the report titled </w:t>
      </w:r>
      <w:r w:rsidRPr="00E91F27">
        <w:rPr>
          <w:rFonts w:ascii="Arial" w:hAnsi="Arial" w:cs="Arial"/>
          <w:i/>
          <w:iCs/>
          <w:color w:val="000000" w:themeColor="text1"/>
        </w:rPr>
        <w:t xml:space="preserve">“DA Acoustic Assessment: Oran Park Residential 3 Corner of South Circuit and Civic Way, </w:t>
      </w:r>
      <w:proofErr w:type="gramStart"/>
      <w:r w:rsidRPr="00E91F27">
        <w:rPr>
          <w:rFonts w:ascii="Arial" w:hAnsi="Arial" w:cs="Arial"/>
          <w:i/>
          <w:iCs/>
          <w:color w:val="000000" w:themeColor="text1"/>
        </w:rPr>
        <w:t>Prepared</w:t>
      </w:r>
      <w:proofErr w:type="gramEnd"/>
      <w:r w:rsidRPr="00E91F27">
        <w:rPr>
          <w:rFonts w:ascii="Arial" w:hAnsi="Arial" w:cs="Arial"/>
          <w:i/>
          <w:iCs/>
          <w:color w:val="000000" w:themeColor="text1"/>
        </w:rPr>
        <w:t xml:space="preserve"> by Renzo Tonin, Ref No TM651-01F01 (r1), </w:t>
      </w:r>
      <w:r w:rsidR="00727CC8">
        <w:rPr>
          <w:rFonts w:ascii="Arial" w:hAnsi="Arial" w:cs="Arial"/>
          <w:i/>
          <w:iCs/>
          <w:color w:val="000000" w:themeColor="text1"/>
        </w:rPr>
        <w:t>d</w:t>
      </w:r>
      <w:r w:rsidRPr="00E91F27">
        <w:rPr>
          <w:rFonts w:ascii="Arial" w:hAnsi="Arial" w:cs="Arial"/>
          <w:i/>
          <w:iCs/>
          <w:color w:val="000000" w:themeColor="text1"/>
        </w:rPr>
        <w:t>ated 29 April 2022.”</w:t>
      </w:r>
    </w:p>
    <w:p w14:paraId="31627DB9" w14:textId="77777777" w:rsidR="00DA1A13" w:rsidRPr="00E91F27" w:rsidRDefault="00DA1A13" w:rsidP="00E91F27">
      <w:pPr>
        <w:spacing w:after="0" w:line="240" w:lineRule="auto"/>
        <w:ind w:left="709" w:hanging="709"/>
        <w:jc w:val="both"/>
        <w:rPr>
          <w:rFonts w:ascii="Arial" w:hAnsi="Arial" w:cs="Arial"/>
          <w:i/>
          <w:iCs/>
        </w:rPr>
      </w:pPr>
    </w:p>
    <w:p w14:paraId="2A6D8127" w14:textId="7A31C31B" w:rsidR="00DA1A13" w:rsidRPr="00E91F27" w:rsidRDefault="00DA1A13" w:rsidP="00E91F27">
      <w:pPr>
        <w:spacing w:after="0" w:line="240" w:lineRule="auto"/>
        <w:jc w:val="both"/>
        <w:rPr>
          <w:rFonts w:ascii="Arial" w:hAnsi="Arial" w:cs="Arial"/>
          <w:b/>
        </w:rPr>
      </w:pPr>
      <w:r w:rsidRPr="00E91F27">
        <w:rPr>
          <w:rFonts w:ascii="Arial" w:hAnsi="Arial" w:cs="Arial"/>
          <w:b/>
        </w:rPr>
        <w:t>5.0 - Prior to Issue of an Occupation Certificate</w:t>
      </w:r>
    </w:p>
    <w:p w14:paraId="398DE5BC" w14:textId="77777777" w:rsidR="00C7254E" w:rsidRDefault="00C7254E" w:rsidP="00E91F27">
      <w:pPr>
        <w:autoSpaceDE w:val="0"/>
        <w:autoSpaceDN w:val="0"/>
        <w:adjustRightInd w:val="0"/>
        <w:spacing w:after="0" w:line="240" w:lineRule="auto"/>
        <w:jc w:val="both"/>
        <w:rPr>
          <w:rFonts w:ascii="Arial" w:hAnsi="Arial" w:cs="Arial"/>
        </w:rPr>
      </w:pPr>
    </w:p>
    <w:p w14:paraId="1A987E26" w14:textId="13B326F4" w:rsidR="00DA1A13" w:rsidRDefault="00DA1A13" w:rsidP="00E91F27">
      <w:pPr>
        <w:autoSpaceDE w:val="0"/>
        <w:autoSpaceDN w:val="0"/>
        <w:adjustRightInd w:val="0"/>
        <w:spacing w:after="0" w:line="240" w:lineRule="auto"/>
        <w:jc w:val="both"/>
        <w:rPr>
          <w:rFonts w:ascii="Arial" w:hAnsi="Arial" w:cs="Arial"/>
        </w:rPr>
      </w:pPr>
      <w:r w:rsidRPr="00E91F27">
        <w:rPr>
          <w:rFonts w:ascii="Arial" w:hAnsi="Arial" w:cs="Arial"/>
        </w:rPr>
        <w:t xml:space="preserve">An Occupation Certificate shall be obtained prior to any use or occupation of the development. The following conditions of consent shall be complied with prior to the issue of an Occupation Certificate. </w:t>
      </w:r>
    </w:p>
    <w:p w14:paraId="5AEA2752" w14:textId="77777777" w:rsidR="00C7254E" w:rsidRPr="00E91F27" w:rsidRDefault="00C7254E" w:rsidP="00E91F27">
      <w:pPr>
        <w:autoSpaceDE w:val="0"/>
        <w:autoSpaceDN w:val="0"/>
        <w:adjustRightInd w:val="0"/>
        <w:spacing w:after="0" w:line="240" w:lineRule="auto"/>
        <w:jc w:val="both"/>
        <w:rPr>
          <w:rFonts w:ascii="Arial" w:hAnsi="Arial" w:cs="Arial"/>
        </w:rPr>
      </w:pPr>
    </w:p>
    <w:p w14:paraId="256B307C" w14:textId="63F355F8" w:rsidR="00DA1A13" w:rsidRDefault="00DA1A13" w:rsidP="00E91F27">
      <w:pPr>
        <w:autoSpaceDE w:val="0"/>
        <w:autoSpaceDN w:val="0"/>
        <w:spacing w:after="0" w:line="240" w:lineRule="auto"/>
        <w:ind w:left="720" w:hanging="720"/>
        <w:jc w:val="both"/>
        <w:rPr>
          <w:rFonts w:ascii="Arial" w:hAnsi="Arial" w:cs="Arial"/>
        </w:rPr>
      </w:pPr>
      <w:r w:rsidRPr="00E91F27">
        <w:rPr>
          <w:rFonts w:ascii="Arial" w:hAnsi="Arial" w:cs="Arial"/>
        </w:rPr>
        <w:t>(1)</w:t>
      </w:r>
      <w:r w:rsidRPr="00E91F27">
        <w:rPr>
          <w:rFonts w:ascii="Arial" w:hAnsi="Arial" w:cs="Arial"/>
        </w:rPr>
        <w:tab/>
      </w:r>
      <w:r w:rsidRPr="00E91F27">
        <w:rPr>
          <w:rFonts w:ascii="Arial" w:hAnsi="Arial" w:cs="Arial"/>
          <w:b/>
          <w:bCs/>
        </w:rPr>
        <w:t>Operation of Dairy Street –</w:t>
      </w:r>
      <w:r w:rsidRPr="00E91F27">
        <w:rPr>
          <w:rFonts w:ascii="Arial" w:hAnsi="Arial" w:cs="Arial"/>
        </w:rPr>
        <w:t xml:space="preserve"> An Occupation Certificate for the subject development must not be issued until the approved extension to Dairy Street is complete (and in operation)</w:t>
      </w:r>
      <w:r w:rsidR="00681D78" w:rsidRPr="00E91F27">
        <w:rPr>
          <w:rFonts w:ascii="Arial" w:hAnsi="Arial" w:cs="Arial"/>
        </w:rPr>
        <w:t xml:space="preserve"> and dedicated to Council. </w:t>
      </w:r>
    </w:p>
    <w:p w14:paraId="0935FB7D" w14:textId="77777777" w:rsidR="00C7254E" w:rsidRPr="00E91F27" w:rsidRDefault="00C7254E" w:rsidP="00E91F27">
      <w:pPr>
        <w:autoSpaceDE w:val="0"/>
        <w:autoSpaceDN w:val="0"/>
        <w:spacing w:after="0" w:line="240" w:lineRule="auto"/>
        <w:ind w:left="720" w:hanging="720"/>
        <w:jc w:val="both"/>
        <w:rPr>
          <w:rFonts w:ascii="Arial" w:hAnsi="Arial" w:cs="Arial"/>
        </w:rPr>
      </w:pPr>
    </w:p>
    <w:p w14:paraId="700B643A" w14:textId="146AB063" w:rsidR="00DA1A13" w:rsidRDefault="00DA1A13" w:rsidP="00E91F27">
      <w:pPr>
        <w:spacing w:after="0" w:line="240" w:lineRule="auto"/>
        <w:ind w:left="709" w:hanging="709"/>
        <w:jc w:val="both"/>
        <w:rPr>
          <w:rFonts w:ascii="Arial" w:hAnsi="Arial" w:cs="Arial"/>
        </w:rPr>
      </w:pPr>
      <w:r w:rsidRPr="00E91F27">
        <w:rPr>
          <w:rFonts w:ascii="Arial" w:hAnsi="Arial" w:cs="Arial"/>
        </w:rPr>
        <w:t>(2)</w:t>
      </w:r>
      <w:r w:rsidRPr="00E91F27">
        <w:rPr>
          <w:rFonts w:ascii="Arial" w:hAnsi="Arial" w:cs="Arial"/>
        </w:rPr>
        <w:tab/>
      </w:r>
      <w:r w:rsidRPr="00E91F27">
        <w:rPr>
          <w:rFonts w:ascii="Arial" w:hAnsi="Arial" w:cs="Arial"/>
          <w:b/>
        </w:rPr>
        <w:t xml:space="preserve">Fire Safety Certificates </w:t>
      </w:r>
      <w:r w:rsidRPr="00E91F27">
        <w:rPr>
          <w:rFonts w:ascii="Arial" w:hAnsi="Arial" w:cs="Arial"/>
        </w:rPr>
        <w:t xml:space="preserve">- A Fire Safety Certificate shall be provided to the principal certifier in accordance with the requirements of the </w:t>
      </w:r>
      <w:r w:rsidRPr="00E91F27">
        <w:rPr>
          <w:rFonts w:ascii="Arial" w:hAnsi="Arial" w:cs="Arial"/>
          <w:i/>
          <w:iCs/>
        </w:rPr>
        <w:t>Environmental Planning and Assessment (Development Certification and Fire Safety) Regulation 2021</w:t>
      </w:r>
      <w:r w:rsidRPr="00E91F27">
        <w:rPr>
          <w:rFonts w:ascii="Arial" w:hAnsi="Arial" w:cs="Arial"/>
        </w:rPr>
        <w:t>.</w:t>
      </w:r>
    </w:p>
    <w:p w14:paraId="5BFD7219" w14:textId="77777777" w:rsidR="00C7254E" w:rsidRPr="00E91F27" w:rsidRDefault="00C7254E" w:rsidP="00E91F27">
      <w:pPr>
        <w:spacing w:after="0" w:line="240" w:lineRule="auto"/>
        <w:ind w:left="709" w:hanging="709"/>
        <w:jc w:val="both"/>
        <w:rPr>
          <w:rFonts w:ascii="Arial" w:hAnsi="Arial" w:cs="Arial"/>
        </w:rPr>
      </w:pPr>
    </w:p>
    <w:p w14:paraId="23EDCF41" w14:textId="250F0266" w:rsidR="00DA1A13" w:rsidRDefault="00DA1A13" w:rsidP="00E91F27">
      <w:pPr>
        <w:spacing w:after="0" w:line="240" w:lineRule="auto"/>
        <w:ind w:left="709" w:hanging="709"/>
        <w:jc w:val="both"/>
        <w:rPr>
          <w:rFonts w:ascii="Arial" w:hAnsi="Arial" w:cs="Arial"/>
        </w:rPr>
      </w:pPr>
      <w:r w:rsidRPr="00E91F27">
        <w:rPr>
          <w:rFonts w:ascii="Arial" w:hAnsi="Arial" w:cs="Arial"/>
        </w:rPr>
        <w:t>(3)</w:t>
      </w:r>
      <w:r w:rsidRPr="00E91F27">
        <w:rPr>
          <w:rFonts w:ascii="Arial" w:hAnsi="Arial" w:cs="Arial"/>
        </w:rPr>
        <w:tab/>
      </w:r>
      <w:r w:rsidRPr="00E91F27">
        <w:rPr>
          <w:rFonts w:ascii="Arial" w:hAnsi="Arial" w:cs="Arial"/>
          <w:b/>
        </w:rPr>
        <w:t xml:space="preserve">Survey Certificate </w:t>
      </w:r>
      <w:r w:rsidRPr="00E91F27">
        <w:rPr>
          <w:rFonts w:ascii="Arial"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4BDBCA50" w14:textId="77777777" w:rsidR="00C7254E" w:rsidRPr="00E91F27" w:rsidRDefault="00C7254E" w:rsidP="00E91F27">
      <w:pPr>
        <w:spacing w:after="0" w:line="240" w:lineRule="auto"/>
        <w:ind w:left="709" w:hanging="709"/>
        <w:jc w:val="both"/>
        <w:rPr>
          <w:rFonts w:ascii="Arial" w:hAnsi="Arial" w:cs="Arial"/>
        </w:rPr>
      </w:pPr>
    </w:p>
    <w:p w14:paraId="011773B1" w14:textId="2B2E78CB" w:rsidR="00DA1A13" w:rsidRDefault="00DA1A13" w:rsidP="00E91F27">
      <w:pPr>
        <w:spacing w:after="0" w:line="240" w:lineRule="auto"/>
        <w:ind w:left="709" w:hanging="709"/>
        <w:jc w:val="both"/>
        <w:rPr>
          <w:rFonts w:ascii="Arial" w:hAnsi="Arial" w:cs="Arial"/>
          <w:bCs/>
        </w:rPr>
      </w:pPr>
      <w:r w:rsidRPr="00E91F27">
        <w:rPr>
          <w:rFonts w:ascii="Arial" w:hAnsi="Arial" w:cs="Arial"/>
        </w:rPr>
        <w:t>(4)</w:t>
      </w:r>
      <w:r w:rsidRPr="00E91F27">
        <w:rPr>
          <w:rFonts w:ascii="Arial" w:hAnsi="Arial" w:cs="Arial"/>
        </w:rPr>
        <w:tab/>
      </w:r>
      <w:r w:rsidRPr="00E91F27">
        <w:rPr>
          <w:rFonts w:ascii="Arial" w:hAnsi="Arial" w:cs="Arial"/>
          <w:b/>
        </w:rPr>
        <w:t>Driveway Crossing Construction</w:t>
      </w:r>
      <w:r w:rsidRPr="00E91F27">
        <w:rPr>
          <w:rFonts w:ascii="Arial" w:hAnsi="Arial" w:cs="Arial"/>
        </w:rPr>
        <w:t xml:space="preserve"> – </w:t>
      </w:r>
      <w:r w:rsidRPr="00E91F27">
        <w:rPr>
          <w:rFonts w:ascii="Arial" w:hAnsi="Arial" w:cs="Arial"/>
          <w:bCs/>
        </w:rPr>
        <w:t>A footpath crossing (where required) and a driveway crossing shall be constructed in accordance</w:t>
      </w:r>
      <w:r w:rsidRPr="00E91F27">
        <w:rPr>
          <w:rFonts w:ascii="Arial" w:hAnsi="Arial" w:cs="Arial"/>
        </w:rPr>
        <w:t xml:space="preserve"> with this development consent and the driveway crossing approval </w:t>
      </w:r>
      <w:r w:rsidRPr="00E91F27">
        <w:rPr>
          <w:rFonts w:ascii="Arial" w:hAnsi="Arial" w:cs="Arial"/>
          <w:bCs/>
        </w:rPr>
        <w:t>prior to use or occupation of the development.</w:t>
      </w:r>
    </w:p>
    <w:p w14:paraId="30DCC1CA" w14:textId="77777777" w:rsidR="00C7254E" w:rsidRPr="00E91F27" w:rsidRDefault="00C7254E" w:rsidP="00E91F27">
      <w:pPr>
        <w:spacing w:after="0" w:line="240" w:lineRule="auto"/>
        <w:ind w:left="709" w:hanging="709"/>
        <w:jc w:val="both"/>
        <w:rPr>
          <w:rFonts w:ascii="Arial" w:hAnsi="Arial" w:cs="Arial"/>
          <w:bCs/>
        </w:rPr>
      </w:pPr>
    </w:p>
    <w:p w14:paraId="43DD1C35" w14:textId="20032525" w:rsidR="00DA1A13" w:rsidRDefault="00DA1A13" w:rsidP="00E91F27">
      <w:pPr>
        <w:autoSpaceDE w:val="0"/>
        <w:autoSpaceDN w:val="0"/>
        <w:adjustRightInd w:val="0"/>
        <w:spacing w:after="0" w:line="240" w:lineRule="auto"/>
        <w:ind w:left="709" w:hanging="709"/>
        <w:jc w:val="both"/>
        <w:rPr>
          <w:rFonts w:ascii="Arial" w:hAnsi="Arial" w:cs="Arial"/>
          <w:color w:val="000000"/>
        </w:rPr>
      </w:pPr>
      <w:r w:rsidRPr="00E91F27">
        <w:rPr>
          <w:rFonts w:ascii="Arial" w:hAnsi="Arial" w:cs="Arial"/>
        </w:rPr>
        <w:t>(5)</w:t>
      </w:r>
      <w:r w:rsidRPr="00E91F27">
        <w:rPr>
          <w:rFonts w:ascii="Arial" w:hAnsi="Arial" w:cs="Arial"/>
        </w:rPr>
        <w:tab/>
      </w:r>
      <w:r w:rsidRPr="00E91F27">
        <w:rPr>
          <w:rFonts w:ascii="Arial" w:hAnsi="Arial" w:cs="Arial"/>
          <w:b/>
        </w:rPr>
        <w:t>Services</w:t>
      </w:r>
      <w:r w:rsidRPr="00E91F27">
        <w:rPr>
          <w:rFonts w:ascii="Arial" w:hAnsi="Arial" w:cs="Arial"/>
        </w:rPr>
        <w:t xml:space="preserve"> - </w:t>
      </w:r>
      <w:r w:rsidRPr="00E91F27">
        <w:rPr>
          <w:rFonts w:ascii="Arial" w:hAnsi="Arial" w:cs="Arial"/>
          <w:lang w:eastAsia="en-AU"/>
        </w:rPr>
        <w:t xml:space="preserve">Certificates and/or relevant documents shall be obtained from the following service providers and provided to the </w:t>
      </w:r>
      <w:r w:rsidRPr="00E91F27">
        <w:rPr>
          <w:rFonts w:ascii="Arial" w:hAnsi="Arial" w:cs="Arial"/>
        </w:rPr>
        <w:t>principal certifier</w:t>
      </w:r>
      <w:r w:rsidRPr="00E91F27">
        <w:rPr>
          <w:rFonts w:ascii="Arial" w:hAnsi="Arial" w:cs="Arial"/>
          <w:color w:val="000000"/>
        </w:rPr>
        <w:t>:</w:t>
      </w:r>
    </w:p>
    <w:p w14:paraId="33B4D036" w14:textId="77777777" w:rsidR="00C7254E" w:rsidRPr="00E91F27" w:rsidRDefault="00C7254E" w:rsidP="00E91F27">
      <w:pPr>
        <w:autoSpaceDE w:val="0"/>
        <w:autoSpaceDN w:val="0"/>
        <w:adjustRightInd w:val="0"/>
        <w:spacing w:after="0" w:line="240" w:lineRule="auto"/>
        <w:ind w:left="709" w:hanging="709"/>
        <w:jc w:val="both"/>
        <w:rPr>
          <w:rFonts w:ascii="Arial" w:hAnsi="Arial" w:cs="Arial"/>
          <w:color w:val="000000"/>
        </w:rPr>
      </w:pPr>
    </w:p>
    <w:p w14:paraId="148FF11A" w14:textId="5448E037" w:rsidR="00DA1A13" w:rsidRDefault="00DA1A13" w:rsidP="00E91F27">
      <w:pPr>
        <w:numPr>
          <w:ilvl w:val="0"/>
          <w:numId w:val="30"/>
        </w:numPr>
        <w:spacing w:after="0" w:line="240" w:lineRule="auto"/>
        <w:ind w:left="1418" w:hanging="709"/>
        <w:jc w:val="both"/>
        <w:rPr>
          <w:rFonts w:ascii="Arial" w:hAnsi="Arial" w:cs="Arial"/>
          <w:lang w:eastAsia="en-AU"/>
        </w:rPr>
      </w:pPr>
      <w:r w:rsidRPr="00E91F27">
        <w:rPr>
          <w:rFonts w:ascii="Arial" w:hAnsi="Arial" w:cs="Arial"/>
        </w:rPr>
        <w:t xml:space="preserve">Energy supplier – A Notice of Arrangement for the provision of distribution of electricity from Endeavour Energy to service the proposed </w:t>
      </w:r>
      <w:proofErr w:type="gramStart"/>
      <w:r w:rsidRPr="00E91F27">
        <w:rPr>
          <w:rFonts w:ascii="Arial" w:hAnsi="Arial" w:cs="Arial"/>
        </w:rPr>
        <w:t>development;</w:t>
      </w:r>
      <w:proofErr w:type="gramEnd"/>
    </w:p>
    <w:p w14:paraId="0ACE7EA4" w14:textId="77777777" w:rsidR="00727CC8" w:rsidRPr="00E91F27" w:rsidRDefault="00727CC8" w:rsidP="00727CC8">
      <w:pPr>
        <w:spacing w:after="0" w:line="240" w:lineRule="auto"/>
        <w:ind w:left="1418"/>
        <w:jc w:val="both"/>
        <w:rPr>
          <w:rFonts w:ascii="Arial" w:hAnsi="Arial" w:cs="Arial"/>
          <w:lang w:eastAsia="en-AU"/>
        </w:rPr>
      </w:pPr>
    </w:p>
    <w:p w14:paraId="21312F77" w14:textId="094F87BE" w:rsidR="00DA1A13" w:rsidRDefault="00DA1A13" w:rsidP="00E91F27">
      <w:pPr>
        <w:numPr>
          <w:ilvl w:val="0"/>
          <w:numId w:val="30"/>
        </w:numPr>
        <w:autoSpaceDE w:val="0"/>
        <w:autoSpaceDN w:val="0"/>
        <w:adjustRightInd w:val="0"/>
        <w:spacing w:after="0" w:line="240" w:lineRule="auto"/>
        <w:ind w:left="1418" w:hanging="709"/>
        <w:jc w:val="both"/>
        <w:rPr>
          <w:rFonts w:ascii="Arial" w:hAnsi="Arial" w:cs="Arial"/>
        </w:rPr>
      </w:pPr>
      <w:r w:rsidRPr="00E91F27">
        <w:rPr>
          <w:rFonts w:ascii="Arial" w:hAnsi="Arial" w:cs="Arial"/>
        </w:rPr>
        <w:t>Water supplier – A Section 73 Compliance Certificate demonstrating that satisfactory arrangements have been made with a water supply provider to service the proposed development.</w:t>
      </w:r>
    </w:p>
    <w:p w14:paraId="4B173494" w14:textId="77777777" w:rsidR="00727CC8" w:rsidRPr="00E91F27" w:rsidRDefault="00727CC8" w:rsidP="00727CC8">
      <w:pPr>
        <w:autoSpaceDE w:val="0"/>
        <w:autoSpaceDN w:val="0"/>
        <w:adjustRightInd w:val="0"/>
        <w:spacing w:after="0" w:line="240" w:lineRule="auto"/>
        <w:ind w:left="1418"/>
        <w:jc w:val="both"/>
        <w:rPr>
          <w:rFonts w:ascii="Arial" w:hAnsi="Arial" w:cs="Arial"/>
        </w:rPr>
      </w:pPr>
    </w:p>
    <w:p w14:paraId="730743A4" w14:textId="3AA4844E" w:rsidR="00DA1A13" w:rsidRDefault="00DA1A13" w:rsidP="00E91F27">
      <w:pPr>
        <w:spacing w:after="0" w:line="240" w:lineRule="auto"/>
        <w:ind w:left="1418"/>
        <w:jc w:val="both"/>
        <w:rPr>
          <w:rFonts w:ascii="Arial" w:eastAsia="Cambria" w:hAnsi="Arial" w:cs="Arial"/>
          <w:color w:val="000000"/>
        </w:rPr>
      </w:pPr>
      <w:r w:rsidRPr="00E91F27">
        <w:rPr>
          <w:rFonts w:ascii="Arial" w:eastAsia="Cambria" w:hAnsi="Arial" w:cs="Arial"/>
          <w:color w:val="000000"/>
        </w:rPr>
        <w:t xml:space="preserve">The assessment will determine the availability of water and sewer services, which may require extension, </w:t>
      </w:r>
      <w:proofErr w:type="gramStart"/>
      <w:r w:rsidRPr="00E91F27">
        <w:rPr>
          <w:rFonts w:ascii="Arial" w:eastAsia="Cambria" w:hAnsi="Arial" w:cs="Arial"/>
          <w:color w:val="000000"/>
        </w:rPr>
        <w:t>adjustment</w:t>
      </w:r>
      <w:proofErr w:type="gramEnd"/>
      <w:r w:rsidRPr="00E91F27">
        <w:rPr>
          <w:rFonts w:ascii="Arial" w:eastAsia="Cambria" w:hAnsi="Arial" w:cs="Arial"/>
          <w:color w:val="000000"/>
        </w:rPr>
        <w:t xml:space="preserve"> or connection to Sydney Water mains. Sydney Water will assess the development and if required will issue a Notice of Requirements letter detailing all requirements that must be met. Applications </w:t>
      </w:r>
      <w:r w:rsidRPr="00E91F27">
        <w:rPr>
          <w:rFonts w:ascii="Arial" w:eastAsia="Cambria" w:hAnsi="Arial" w:cs="Arial"/>
          <w:color w:val="000000"/>
        </w:rPr>
        <w:lastRenderedPageBreak/>
        <w:t xml:space="preserve">can be made either directly to Sydney Water or through a Sydney Water accredited Water Servicing Coordinator (WSC). Go to </w:t>
      </w:r>
      <w:hyperlink r:id="rId10" w:history="1">
        <w:r w:rsidRPr="00E91F27">
          <w:rPr>
            <w:rStyle w:val="Hyperlink"/>
            <w:rFonts w:ascii="Arial" w:eastAsia="Cambria" w:hAnsi="Arial" w:cs="Arial"/>
          </w:rPr>
          <w:t>www.sydneywater.com.au/section73</w:t>
        </w:r>
      </w:hyperlink>
      <w:r w:rsidRPr="00E91F27">
        <w:rPr>
          <w:rFonts w:ascii="Arial" w:eastAsia="Cambria" w:hAnsi="Arial" w:cs="Arial"/>
          <w:color w:val="000000"/>
        </w:rPr>
        <w:t xml:space="preserve"> or phone 1300 082 746 to learn more about applying through an authorised WSC or Sydney Water.</w:t>
      </w:r>
    </w:p>
    <w:p w14:paraId="54747243" w14:textId="77777777" w:rsidR="00C7254E" w:rsidRPr="00E91F27" w:rsidRDefault="00C7254E" w:rsidP="00E91F27">
      <w:pPr>
        <w:spacing w:after="0" w:line="240" w:lineRule="auto"/>
        <w:ind w:left="1418"/>
        <w:jc w:val="both"/>
        <w:rPr>
          <w:rFonts w:ascii="Arial" w:eastAsia="Cambria" w:hAnsi="Arial" w:cs="Arial"/>
          <w:color w:val="000000"/>
        </w:rPr>
      </w:pPr>
    </w:p>
    <w:p w14:paraId="32EDED83" w14:textId="12504A96" w:rsidR="00DA1A13" w:rsidRDefault="00DA1A13" w:rsidP="00E91F27">
      <w:pPr>
        <w:spacing w:after="0" w:line="240" w:lineRule="auto"/>
        <w:ind w:left="709" w:hanging="709"/>
        <w:jc w:val="both"/>
        <w:rPr>
          <w:rFonts w:ascii="Arial" w:hAnsi="Arial" w:cs="Arial"/>
        </w:rPr>
      </w:pPr>
      <w:r w:rsidRPr="00E91F27">
        <w:rPr>
          <w:rFonts w:ascii="Arial" w:hAnsi="Arial" w:cs="Arial"/>
        </w:rPr>
        <w:t>(6)</w:t>
      </w:r>
      <w:r w:rsidRPr="00E91F27">
        <w:rPr>
          <w:rFonts w:ascii="Arial" w:hAnsi="Arial" w:cs="Arial"/>
        </w:rPr>
        <w:tab/>
      </w:r>
      <w:r w:rsidRPr="00E91F27">
        <w:rPr>
          <w:rFonts w:ascii="Arial" w:hAnsi="Arial" w:cs="Arial"/>
          <w:b/>
          <w:bCs/>
        </w:rPr>
        <w:t xml:space="preserve">Stormwater – Plan of Management (POM) </w:t>
      </w:r>
      <w:r w:rsidRPr="00E91F27">
        <w:rPr>
          <w:rFonts w:ascii="Arial" w:hAnsi="Arial" w:cs="Arial"/>
        </w:rPr>
        <w:t xml:space="preserve">- The registered proprietor of the land shall prepare a Plan of Management (POM) for the </w:t>
      </w:r>
      <w:r w:rsidRPr="00E91F27">
        <w:rPr>
          <w:rFonts w:ascii="Arial" w:hAnsi="Arial" w:cs="Arial"/>
          <w:color w:val="000000"/>
        </w:rPr>
        <w:t xml:space="preserve">on-site detention </w:t>
      </w:r>
      <w:r w:rsidRPr="00E91F27">
        <w:rPr>
          <w:rFonts w:ascii="Arial"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E91F27">
        <w:rPr>
          <w:rFonts w:ascii="Arial" w:hAnsi="Arial" w:cs="Arial"/>
          <w:color w:val="000000"/>
        </w:rPr>
        <w:t>for approval</w:t>
      </w:r>
      <w:r w:rsidRPr="00E91F27">
        <w:rPr>
          <w:rFonts w:ascii="Arial" w:hAnsi="Arial" w:cs="Arial"/>
        </w:rPr>
        <w:t>.</w:t>
      </w:r>
    </w:p>
    <w:p w14:paraId="2D4A1298" w14:textId="77777777" w:rsidR="00C7254E" w:rsidRPr="00E91F27" w:rsidRDefault="00C7254E" w:rsidP="00E91F27">
      <w:pPr>
        <w:spacing w:after="0" w:line="240" w:lineRule="auto"/>
        <w:ind w:left="709" w:hanging="709"/>
        <w:jc w:val="both"/>
        <w:rPr>
          <w:rFonts w:ascii="Arial" w:hAnsi="Arial" w:cs="Arial"/>
        </w:rPr>
      </w:pPr>
    </w:p>
    <w:p w14:paraId="3E11275C" w14:textId="0DB80A3E" w:rsidR="00DA1A13" w:rsidRDefault="00DA1A13" w:rsidP="00E91F27">
      <w:pPr>
        <w:autoSpaceDE w:val="0"/>
        <w:autoSpaceDN w:val="0"/>
        <w:adjustRightInd w:val="0"/>
        <w:spacing w:after="0" w:line="240" w:lineRule="auto"/>
        <w:ind w:left="709" w:hanging="709"/>
        <w:jc w:val="both"/>
        <w:rPr>
          <w:rFonts w:ascii="Arial" w:hAnsi="Arial" w:cs="Arial"/>
        </w:rPr>
      </w:pPr>
      <w:r w:rsidRPr="00E91F27">
        <w:rPr>
          <w:rFonts w:ascii="Arial" w:hAnsi="Arial" w:cs="Arial"/>
        </w:rPr>
        <w:t>(7)</w:t>
      </w:r>
      <w:r w:rsidRPr="00E91F27">
        <w:rPr>
          <w:rFonts w:ascii="Arial" w:hAnsi="Arial" w:cs="Arial"/>
        </w:rPr>
        <w:tab/>
      </w:r>
      <w:r w:rsidRPr="00E91F27">
        <w:rPr>
          <w:rFonts w:ascii="Arial" w:hAnsi="Arial" w:cs="Arial"/>
          <w:b/>
        </w:rPr>
        <w:t>External Walls and Cladding Flammability</w:t>
      </w:r>
      <w:r w:rsidRPr="00E91F27">
        <w:rPr>
          <w:rFonts w:ascii="Arial" w:hAnsi="Arial" w:cs="Arial"/>
        </w:rPr>
        <w:t xml:space="preserve"> – The external walls of the building, including attachments, must comply with the relevant requirements of the National Construction Code (NCC). Prior to the issue of an Occupation Certificate principal certifier must:</w:t>
      </w:r>
    </w:p>
    <w:p w14:paraId="686DA8C3" w14:textId="77777777" w:rsidR="00C7254E" w:rsidRPr="00E91F27" w:rsidRDefault="00C7254E" w:rsidP="00E91F27">
      <w:pPr>
        <w:autoSpaceDE w:val="0"/>
        <w:autoSpaceDN w:val="0"/>
        <w:adjustRightInd w:val="0"/>
        <w:spacing w:after="0" w:line="240" w:lineRule="auto"/>
        <w:ind w:left="709" w:hanging="709"/>
        <w:jc w:val="both"/>
        <w:rPr>
          <w:rFonts w:ascii="Arial" w:hAnsi="Arial" w:cs="Arial"/>
        </w:rPr>
      </w:pPr>
    </w:p>
    <w:p w14:paraId="331FCFC3" w14:textId="2B01F477" w:rsidR="00DA1A13" w:rsidRPr="003E4F73" w:rsidRDefault="00DA1A13" w:rsidP="00E91F27">
      <w:pPr>
        <w:pStyle w:val="ListParagraph"/>
        <w:numPr>
          <w:ilvl w:val="1"/>
          <w:numId w:val="28"/>
        </w:numPr>
        <w:autoSpaceDE w:val="0"/>
        <w:autoSpaceDN w:val="0"/>
        <w:adjustRightInd w:val="0"/>
        <w:rPr>
          <w:rFonts w:cs="Arial"/>
          <w:i/>
          <w:sz w:val="22"/>
          <w:szCs w:val="22"/>
        </w:rPr>
      </w:pPr>
      <w:r w:rsidRPr="00E91F27">
        <w:rPr>
          <w:rFonts w:cs="Arial"/>
          <w:sz w:val="22"/>
          <w:szCs w:val="22"/>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050C53F9" w14:textId="77777777" w:rsidR="003E4F73" w:rsidRPr="00E91F27" w:rsidRDefault="003E4F73" w:rsidP="003E4F73">
      <w:pPr>
        <w:pStyle w:val="ListParagraph"/>
        <w:autoSpaceDE w:val="0"/>
        <w:autoSpaceDN w:val="0"/>
        <w:adjustRightInd w:val="0"/>
        <w:ind w:left="1080"/>
        <w:rPr>
          <w:rFonts w:cs="Arial"/>
          <w:i/>
          <w:sz w:val="22"/>
          <w:szCs w:val="22"/>
        </w:rPr>
      </w:pPr>
    </w:p>
    <w:p w14:paraId="45923C4B" w14:textId="14B8395C" w:rsidR="00DA1A13" w:rsidRPr="00E91F27" w:rsidRDefault="00DA1A13" w:rsidP="00E91F27">
      <w:pPr>
        <w:pStyle w:val="ListParagraph"/>
        <w:numPr>
          <w:ilvl w:val="1"/>
          <w:numId w:val="28"/>
        </w:numPr>
        <w:autoSpaceDE w:val="0"/>
        <w:autoSpaceDN w:val="0"/>
        <w:adjustRightInd w:val="0"/>
        <w:rPr>
          <w:rFonts w:cs="Arial"/>
          <w:i/>
          <w:sz w:val="22"/>
          <w:szCs w:val="22"/>
        </w:rPr>
      </w:pPr>
      <w:r w:rsidRPr="00E91F27">
        <w:rPr>
          <w:rFonts w:cs="Arial"/>
          <w:sz w:val="22"/>
          <w:szCs w:val="22"/>
        </w:rPr>
        <w:t>ensure that the documentation relied upon in the approval processes includes an appropriate level of detail to demonstrate compliance with the NCC as built.</w:t>
      </w:r>
    </w:p>
    <w:p w14:paraId="70E2D1AA" w14:textId="77777777" w:rsidR="00A31CD5" w:rsidRPr="00E91F27" w:rsidRDefault="00A31CD5" w:rsidP="00E91F27">
      <w:pPr>
        <w:pStyle w:val="ListParagraph"/>
        <w:autoSpaceDE w:val="0"/>
        <w:autoSpaceDN w:val="0"/>
        <w:adjustRightInd w:val="0"/>
        <w:ind w:left="1080"/>
        <w:rPr>
          <w:rFonts w:cs="Arial"/>
          <w:i/>
          <w:sz w:val="22"/>
          <w:szCs w:val="22"/>
        </w:rPr>
      </w:pPr>
    </w:p>
    <w:p w14:paraId="5FB97BC6" w14:textId="51F0428A" w:rsidR="00DA1A13" w:rsidRDefault="00DA1A13" w:rsidP="00E91F27">
      <w:pPr>
        <w:spacing w:after="0" w:line="240" w:lineRule="auto"/>
        <w:ind w:left="709" w:hanging="709"/>
        <w:jc w:val="both"/>
        <w:rPr>
          <w:rFonts w:ascii="Arial" w:hAnsi="Arial" w:cs="Arial"/>
          <w:color w:val="000000"/>
        </w:rPr>
      </w:pPr>
      <w:r w:rsidRPr="00E91F27">
        <w:rPr>
          <w:rFonts w:ascii="Arial" w:hAnsi="Arial" w:cs="Arial"/>
        </w:rPr>
        <w:t>(8)</w:t>
      </w:r>
      <w:r w:rsidRPr="00E91F27">
        <w:rPr>
          <w:rFonts w:ascii="Arial" w:hAnsi="Arial" w:cs="Arial"/>
        </w:rPr>
        <w:tab/>
      </w:r>
      <w:r w:rsidRPr="00E91F27">
        <w:rPr>
          <w:rFonts w:ascii="Arial" w:hAnsi="Arial" w:cs="Arial"/>
          <w:b/>
        </w:rPr>
        <w:t xml:space="preserve">Reinstate Verge </w:t>
      </w:r>
      <w:r w:rsidRPr="00E91F27">
        <w:rPr>
          <w:rFonts w:ascii="Arial" w:hAnsi="Arial" w:cs="Arial"/>
        </w:rPr>
        <w:t xml:space="preserve">- </w:t>
      </w:r>
      <w:r w:rsidRPr="00E91F27">
        <w:rPr>
          <w:rFonts w:ascii="Arial" w:hAnsi="Arial" w:cs="Arial"/>
          <w:color w:val="000000"/>
        </w:rPr>
        <w:t>The applicant shall construct and/or reconstruct the unpaved verge area with grass, species and installations approved by Council.</w:t>
      </w:r>
    </w:p>
    <w:p w14:paraId="09359216" w14:textId="77777777" w:rsidR="00C7254E" w:rsidRPr="00E91F27" w:rsidRDefault="00C7254E" w:rsidP="00E91F27">
      <w:pPr>
        <w:spacing w:after="0" w:line="240" w:lineRule="auto"/>
        <w:ind w:left="709" w:hanging="709"/>
        <w:jc w:val="both"/>
        <w:rPr>
          <w:rFonts w:ascii="Arial" w:hAnsi="Arial" w:cs="Arial"/>
          <w:color w:val="000000"/>
        </w:rPr>
      </w:pPr>
    </w:p>
    <w:p w14:paraId="2BF29FE1" w14:textId="67320352" w:rsidR="00DA1A13" w:rsidRDefault="00DA1A13" w:rsidP="00E91F27">
      <w:pPr>
        <w:spacing w:after="0" w:line="240" w:lineRule="auto"/>
        <w:ind w:left="709" w:hanging="709"/>
        <w:jc w:val="both"/>
        <w:rPr>
          <w:rFonts w:ascii="Arial" w:hAnsi="Arial" w:cs="Arial"/>
        </w:rPr>
      </w:pPr>
      <w:r w:rsidRPr="00E91F27">
        <w:rPr>
          <w:rFonts w:ascii="Arial" w:hAnsi="Arial" w:cs="Arial"/>
        </w:rPr>
        <w:t>(9)</w:t>
      </w:r>
      <w:r w:rsidRPr="00E91F27">
        <w:rPr>
          <w:rFonts w:ascii="Arial" w:hAnsi="Arial" w:cs="Arial"/>
        </w:rPr>
        <w:tab/>
      </w:r>
      <w:r w:rsidRPr="00E91F27">
        <w:rPr>
          <w:rFonts w:ascii="Arial" w:hAnsi="Arial" w:cs="Arial"/>
          <w:b/>
        </w:rPr>
        <w:t xml:space="preserve">Waste Management Plan </w:t>
      </w:r>
      <w:r w:rsidRPr="00E91F27">
        <w:rPr>
          <w:rFonts w:ascii="Arial" w:hAnsi="Arial" w:cs="Arial"/>
        </w:rPr>
        <w:t>- The principal certifier shall ensure that all works have been completed in accordance with the approved waste management plan referred to in this development consent.</w:t>
      </w:r>
    </w:p>
    <w:p w14:paraId="04B65CE0" w14:textId="77777777" w:rsidR="00C7254E" w:rsidRPr="00E91F27" w:rsidRDefault="00C7254E" w:rsidP="00E91F27">
      <w:pPr>
        <w:spacing w:after="0" w:line="240" w:lineRule="auto"/>
        <w:ind w:left="709" w:hanging="709"/>
        <w:jc w:val="both"/>
        <w:rPr>
          <w:rFonts w:ascii="Arial" w:hAnsi="Arial" w:cs="Arial"/>
        </w:rPr>
      </w:pPr>
    </w:p>
    <w:p w14:paraId="24A0F885" w14:textId="6315A90E" w:rsidR="00DA1A13" w:rsidRDefault="00DA1A13" w:rsidP="00E91F27">
      <w:pPr>
        <w:autoSpaceDE w:val="0"/>
        <w:autoSpaceDN w:val="0"/>
        <w:adjustRightInd w:val="0"/>
        <w:spacing w:after="0" w:line="240" w:lineRule="auto"/>
        <w:ind w:left="709" w:hanging="709"/>
        <w:jc w:val="both"/>
        <w:rPr>
          <w:rFonts w:ascii="Arial" w:hAnsi="Arial" w:cs="Arial"/>
          <w:color w:val="000000"/>
        </w:rPr>
      </w:pPr>
      <w:r w:rsidRPr="00E91F27">
        <w:rPr>
          <w:rFonts w:ascii="Arial" w:hAnsi="Arial" w:cs="Arial"/>
        </w:rPr>
        <w:t>(10)</w:t>
      </w:r>
      <w:r w:rsidRPr="00E91F27">
        <w:rPr>
          <w:rFonts w:ascii="Arial" w:hAnsi="Arial" w:cs="Arial"/>
        </w:rPr>
        <w:tab/>
      </w:r>
      <w:r w:rsidRPr="00E91F27">
        <w:rPr>
          <w:rFonts w:ascii="Arial" w:hAnsi="Arial" w:cs="Arial"/>
          <w:b/>
        </w:rPr>
        <w:t xml:space="preserve">Completion of Landscape Works </w:t>
      </w:r>
      <w:r w:rsidRPr="00E91F27">
        <w:rPr>
          <w:rFonts w:ascii="Arial" w:hAnsi="Arial" w:cs="Arial"/>
        </w:rPr>
        <w:t xml:space="preserve">- </w:t>
      </w:r>
      <w:r w:rsidRPr="00E91F27">
        <w:rPr>
          <w:rFonts w:ascii="Arial" w:hAnsi="Arial" w:cs="Arial"/>
          <w:color w:val="000000"/>
        </w:rPr>
        <w:t>All landscape works, including the removal of noxious weed species, are to be undertaken in accordance with the approved landscape plan and conditions of this development consent.</w:t>
      </w:r>
    </w:p>
    <w:p w14:paraId="51037A51" w14:textId="77777777" w:rsidR="00C7254E" w:rsidRPr="00E91F27" w:rsidRDefault="00C7254E" w:rsidP="00E91F27">
      <w:pPr>
        <w:autoSpaceDE w:val="0"/>
        <w:autoSpaceDN w:val="0"/>
        <w:adjustRightInd w:val="0"/>
        <w:spacing w:after="0" w:line="240" w:lineRule="auto"/>
        <w:ind w:left="709" w:hanging="709"/>
        <w:jc w:val="both"/>
        <w:rPr>
          <w:rFonts w:ascii="Arial" w:hAnsi="Arial" w:cs="Arial"/>
          <w:color w:val="000000"/>
        </w:rPr>
      </w:pPr>
    </w:p>
    <w:p w14:paraId="72437170" w14:textId="0D78556A" w:rsidR="00DA1A13" w:rsidRDefault="00DA1A13" w:rsidP="00E91F27">
      <w:pPr>
        <w:autoSpaceDE w:val="0"/>
        <w:autoSpaceDN w:val="0"/>
        <w:adjustRightInd w:val="0"/>
        <w:spacing w:after="0" w:line="240" w:lineRule="auto"/>
        <w:ind w:left="709" w:hanging="709"/>
        <w:jc w:val="both"/>
        <w:rPr>
          <w:rFonts w:ascii="Arial" w:hAnsi="Arial" w:cs="Arial"/>
          <w:color w:val="000000"/>
        </w:rPr>
      </w:pPr>
      <w:r w:rsidRPr="00E91F27">
        <w:rPr>
          <w:rFonts w:ascii="Arial" w:hAnsi="Arial" w:cs="Arial"/>
        </w:rPr>
        <w:t>(11)</w:t>
      </w:r>
      <w:r w:rsidRPr="00E91F27">
        <w:rPr>
          <w:rFonts w:ascii="Arial" w:hAnsi="Arial" w:cs="Arial"/>
        </w:rPr>
        <w:tab/>
      </w:r>
      <w:r w:rsidRPr="00E91F27">
        <w:rPr>
          <w:rFonts w:ascii="Arial" w:hAnsi="Arial" w:cs="Arial"/>
          <w:b/>
        </w:rPr>
        <w:t xml:space="preserve">Inspection of Existing Street Trees </w:t>
      </w:r>
      <w:r w:rsidRPr="00E91F27">
        <w:rPr>
          <w:rFonts w:ascii="Arial" w:hAnsi="Arial" w:cs="Arial"/>
        </w:rPr>
        <w:t xml:space="preserve">– </w:t>
      </w:r>
      <w:r w:rsidRPr="00E91F27">
        <w:rPr>
          <w:rFonts w:ascii="Arial" w:hAnsi="Arial" w:cs="Arial"/>
          <w:color w:val="000000"/>
        </w:rPr>
        <w:t>All existing street trees must be inspected by Council to ensure that they are undamaged and in a healthy condition.</w:t>
      </w:r>
    </w:p>
    <w:p w14:paraId="5C716AC5" w14:textId="77777777" w:rsidR="00C7254E" w:rsidRPr="00E91F27" w:rsidRDefault="00C7254E" w:rsidP="00E91F27">
      <w:pPr>
        <w:autoSpaceDE w:val="0"/>
        <w:autoSpaceDN w:val="0"/>
        <w:adjustRightInd w:val="0"/>
        <w:spacing w:after="0" w:line="240" w:lineRule="auto"/>
        <w:ind w:left="709" w:hanging="709"/>
        <w:jc w:val="both"/>
        <w:rPr>
          <w:rFonts w:ascii="Arial" w:hAnsi="Arial" w:cs="Arial"/>
          <w:color w:val="000000"/>
        </w:rPr>
      </w:pPr>
    </w:p>
    <w:p w14:paraId="2EBE5846" w14:textId="0619E84D" w:rsidR="00DA1A13" w:rsidRDefault="00DA1A13" w:rsidP="00E91F27">
      <w:pPr>
        <w:spacing w:after="0" w:line="240" w:lineRule="auto"/>
        <w:ind w:left="709" w:hanging="709"/>
        <w:jc w:val="both"/>
        <w:rPr>
          <w:rFonts w:ascii="Arial" w:hAnsi="Arial" w:cs="Arial"/>
        </w:rPr>
      </w:pPr>
      <w:r w:rsidRPr="00E91F27">
        <w:rPr>
          <w:rFonts w:ascii="Arial" w:hAnsi="Arial" w:cs="Arial"/>
        </w:rPr>
        <w:t>(12)</w:t>
      </w:r>
      <w:r w:rsidRPr="00E91F27">
        <w:rPr>
          <w:rFonts w:ascii="Arial" w:hAnsi="Arial" w:cs="Arial"/>
        </w:rPr>
        <w:tab/>
      </w:r>
      <w:r w:rsidRPr="00E91F27">
        <w:rPr>
          <w:rFonts w:ascii="Arial" w:hAnsi="Arial" w:cs="Arial"/>
          <w:b/>
        </w:rPr>
        <w:t>Design Quality Statement (Occupation)</w:t>
      </w:r>
      <w:r w:rsidRPr="00E91F27">
        <w:rPr>
          <w:rFonts w:ascii="Arial" w:hAnsi="Arial" w:cs="Arial"/>
        </w:rPr>
        <w:t xml:space="preserve"> - A statement from a qualified designer verifying that the development achieves the design quality of the development as shown in the plans and specifications in respect of which the construction certificate was issued, having regard to the design quality principles in Schedule 1 of State Environmental Planning Policy No 65 - Design Quality of Residential Apartment Development, must be submitted to the principal certifier.</w:t>
      </w:r>
    </w:p>
    <w:p w14:paraId="2AF1988F" w14:textId="77777777" w:rsidR="00C7254E" w:rsidRPr="00E91F27" w:rsidRDefault="00C7254E" w:rsidP="00E91F27">
      <w:pPr>
        <w:spacing w:after="0" w:line="240" w:lineRule="auto"/>
        <w:ind w:left="709" w:hanging="709"/>
        <w:jc w:val="both"/>
        <w:rPr>
          <w:rFonts w:ascii="Arial" w:hAnsi="Arial" w:cs="Arial"/>
        </w:rPr>
      </w:pPr>
    </w:p>
    <w:p w14:paraId="4771AF15" w14:textId="11765D79" w:rsidR="00DA1A13" w:rsidRDefault="00DA1A13" w:rsidP="00E91F27">
      <w:pPr>
        <w:spacing w:after="0" w:line="240" w:lineRule="auto"/>
        <w:ind w:left="709" w:hanging="709"/>
        <w:jc w:val="both"/>
        <w:rPr>
          <w:rFonts w:ascii="Arial" w:hAnsi="Arial" w:cs="Arial"/>
        </w:rPr>
      </w:pPr>
      <w:r w:rsidRPr="00E91F27">
        <w:rPr>
          <w:rFonts w:ascii="Arial" w:hAnsi="Arial" w:cs="Arial"/>
        </w:rPr>
        <w:t>(13)</w:t>
      </w:r>
      <w:r w:rsidRPr="00E91F27">
        <w:rPr>
          <w:rFonts w:ascii="Arial" w:hAnsi="Arial" w:cs="Arial"/>
        </w:rPr>
        <w:tab/>
      </w:r>
      <w:r w:rsidRPr="00E91F27">
        <w:rPr>
          <w:rFonts w:ascii="Arial" w:hAnsi="Arial" w:cs="Arial"/>
          <w:b/>
          <w:bCs/>
        </w:rPr>
        <w:t>Works as Executed Plans –</w:t>
      </w:r>
      <w:r w:rsidRPr="00E91F27">
        <w:rPr>
          <w:rFonts w:ascii="Arial" w:hAnsi="Arial" w:cs="Arial"/>
        </w:rPr>
        <w:t xml:space="preserve"> Before the issue of an occupation certificate, works as executed plans in accordance with Council’s engineering specifications must be prepared by a suitably qualified person and demonstrate, to the principal certifier’s satisfaction, the following requirements:</w:t>
      </w:r>
    </w:p>
    <w:p w14:paraId="04ECB54A" w14:textId="77777777" w:rsidR="00C7254E" w:rsidRPr="00E91F27" w:rsidRDefault="00C7254E" w:rsidP="00E91F27">
      <w:pPr>
        <w:spacing w:after="0" w:line="240" w:lineRule="auto"/>
        <w:ind w:left="709" w:hanging="709"/>
        <w:jc w:val="both"/>
        <w:rPr>
          <w:rFonts w:ascii="Arial" w:hAnsi="Arial" w:cs="Arial"/>
        </w:rPr>
      </w:pPr>
    </w:p>
    <w:p w14:paraId="65244F73" w14:textId="07F3928E" w:rsidR="00DA1A13" w:rsidRDefault="00DA1A13" w:rsidP="00E91F27">
      <w:pPr>
        <w:pStyle w:val="ListParagraph"/>
        <w:numPr>
          <w:ilvl w:val="1"/>
          <w:numId w:val="32"/>
        </w:numPr>
        <w:rPr>
          <w:rFonts w:cs="Arial"/>
          <w:sz w:val="22"/>
          <w:szCs w:val="22"/>
        </w:rPr>
      </w:pPr>
      <w:r w:rsidRPr="00E91F27">
        <w:rPr>
          <w:rFonts w:cs="Arial"/>
          <w:sz w:val="22"/>
          <w:szCs w:val="22"/>
        </w:rPr>
        <w:t>Digital data must be in AutoCAD .dwg or .</w:t>
      </w:r>
      <w:proofErr w:type="spellStart"/>
      <w:r w:rsidRPr="00E91F27">
        <w:rPr>
          <w:rFonts w:cs="Arial"/>
          <w:sz w:val="22"/>
          <w:szCs w:val="22"/>
        </w:rPr>
        <w:t>dxf</w:t>
      </w:r>
      <w:proofErr w:type="spellEnd"/>
      <w:r w:rsidRPr="00E91F27">
        <w:rPr>
          <w:rFonts w:cs="Arial"/>
          <w:sz w:val="22"/>
          <w:szCs w:val="22"/>
        </w:rPr>
        <w:t xml:space="preserve"> format and the data projection coordinate must be in GDA94 / MGA Zone 56.</w:t>
      </w:r>
    </w:p>
    <w:p w14:paraId="264A0DAE" w14:textId="77777777" w:rsidR="00C7254E" w:rsidRPr="00E91F27" w:rsidRDefault="00C7254E" w:rsidP="00C7254E">
      <w:pPr>
        <w:pStyle w:val="ListParagraph"/>
        <w:ind w:left="1440"/>
        <w:rPr>
          <w:rFonts w:cs="Arial"/>
          <w:sz w:val="22"/>
          <w:szCs w:val="22"/>
        </w:rPr>
      </w:pPr>
    </w:p>
    <w:p w14:paraId="3D08CB9D" w14:textId="77777777" w:rsidR="00DA1A13" w:rsidRPr="00E91F27" w:rsidRDefault="00DA1A13" w:rsidP="00E91F27">
      <w:pPr>
        <w:pStyle w:val="ListParagraph"/>
        <w:numPr>
          <w:ilvl w:val="1"/>
          <w:numId w:val="32"/>
        </w:numPr>
        <w:rPr>
          <w:rFonts w:cs="Arial"/>
          <w:sz w:val="22"/>
          <w:szCs w:val="22"/>
        </w:rPr>
      </w:pPr>
      <w:r w:rsidRPr="00E91F27">
        <w:rPr>
          <w:rFonts w:cs="Arial"/>
          <w:sz w:val="22"/>
          <w:szCs w:val="22"/>
        </w:rPr>
        <w:lastRenderedPageBreak/>
        <w:t>Verify that any water management basins have been completed in accordance with the approved plans and provide the following details:</w:t>
      </w:r>
    </w:p>
    <w:p w14:paraId="3CB9428E" w14:textId="77777777" w:rsidR="00DA1A13" w:rsidRPr="00E91F27" w:rsidRDefault="00DA1A13" w:rsidP="00E91F27">
      <w:pPr>
        <w:pStyle w:val="ListParagraph"/>
        <w:numPr>
          <w:ilvl w:val="0"/>
          <w:numId w:val="33"/>
        </w:numPr>
        <w:ind w:left="2160"/>
        <w:contextualSpacing/>
        <w:rPr>
          <w:rFonts w:cs="Arial"/>
          <w:sz w:val="22"/>
          <w:szCs w:val="22"/>
        </w:rPr>
      </w:pPr>
      <w:r w:rsidRPr="00E91F27">
        <w:rPr>
          <w:rFonts w:cs="Arial"/>
          <w:sz w:val="22"/>
          <w:szCs w:val="22"/>
        </w:rPr>
        <w:t>Levels and dimensions to verify the storage volume of any water management facilities.</w:t>
      </w:r>
    </w:p>
    <w:p w14:paraId="2A3B1ECC" w14:textId="77777777" w:rsidR="00DA1A13" w:rsidRPr="00E91F27" w:rsidRDefault="00DA1A13" w:rsidP="00E91F27">
      <w:pPr>
        <w:pStyle w:val="ListParagraph"/>
        <w:numPr>
          <w:ilvl w:val="0"/>
          <w:numId w:val="33"/>
        </w:numPr>
        <w:ind w:left="2160"/>
        <w:contextualSpacing/>
        <w:rPr>
          <w:rFonts w:cs="Arial"/>
          <w:sz w:val="22"/>
          <w:szCs w:val="22"/>
        </w:rPr>
      </w:pPr>
      <w:r w:rsidRPr="00E91F27">
        <w:rPr>
          <w:rFonts w:cs="Arial"/>
          <w:sz w:val="22"/>
          <w:szCs w:val="22"/>
        </w:rPr>
        <w:t>Levels and other relevant dimensions of:</w:t>
      </w:r>
    </w:p>
    <w:p w14:paraId="39195073" w14:textId="77777777" w:rsidR="00DA1A13" w:rsidRPr="00E91F27" w:rsidRDefault="00DA1A13" w:rsidP="00E91F27">
      <w:pPr>
        <w:pStyle w:val="ListParagraph"/>
        <w:numPr>
          <w:ilvl w:val="0"/>
          <w:numId w:val="34"/>
        </w:numPr>
        <w:ind w:left="2520"/>
        <w:contextualSpacing/>
        <w:rPr>
          <w:rFonts w:cs="Arial"/>
          <w:sz w:val="22"/>
          <w:szCs w:val="22"/>
        </w:rPr>
      </w:pPr>
      <w:r w:rsidRPr="00E91F27">
        <w:rPr>
          <w:rFonts w:cs="Arial"/>
          <w:sz w:val="22"/>
          <w:szCs w:val="22"/>
        </w:rPr>
        <w:t>Internal drainage pipes.</w:t>
      </w:r>
    </w:p>
    <w:p w14:paraId="1B302B8A" w14:textId="77777777" w:rsidR="00DA1A13" w:rsidRPr="00E91F27" w:rsidRDefault="00DA1A13" w:rsidP="00E91F27">
      <w:pPr>
        <w:pStyle w:val="ListParagraph"/>
        <w:numPr>
          <w:ilvl w:val="0"/>
          <w:numId w:val="34"/>
        </w:numPr>
        <w:ind w:left="2520"/>
        <w:contextualSpacing/>
        <w:rPr>
          <w:rFonts w:cs="Arial"/>
          <w:sz w:val="22"/>
          <w:szCs w:val="22"/>
        </w:rPr>
      </w:pPr>
      <w:r w:rsidRPr="00E91F27">
        <w:rPr>
          <w:rFonts w:cs="Arial"/>
          <w:sz w:val="22"/>
          <w:szCs w:val="22"/>
        </w:rPr>
        <w:t>Orifice plates.</w:t>
      </w:r>
    </w:p>
    <w:p w14:paraId="220305DB" w14:textId="77777777" w:rsidR="00DA1A13" w:rsidRPr="00E91F27" w:rsidRDefault="00DA1A13" w:rsidP="00E91F27">
      <w:pPr>
        <w:pStyle w:val="ListParagraph"/>
        <w:numPr>
          <w:ilvl w:val="0"/>
          <w:numId w:val="34"/>
        </w:numPr>
        <w:ind w:left="2520"/>
        <w:contextualSpacing/>
        <w:rPr>
          <w:rFonts w:cs="Arial"/>
          <w:sz w:val="22"/>
          <w:szCs w:val="22"/>
        </w:rPr>
      </w:pPr>
      <w:r w:rsidRPr="00E91F27">
        <w:rPr>
          <w:rFonts w:cs="Arial"/>
          <w:sz w:val="22"/>
          <w:szCs w:val="22"/>
        </w:rPr>
        <w:t>Outlet control devices and pits.</w:t>
      </w:r>
    </w:p>
    <w:p w14:paraId="6904694A" w14:textId="77777777" w:rsidR="00DA1A13" w:rsidRPr="00E91F27" w:rsidRDefault="00DA1A13" w:rsidP="00E91F27">
      <w:pPr>
        <w:pStyle w:val="ListParagraph"/>
        <w:numPr>
          <w:ilvl w:val="0"/>
          <w:numId w:val="34"/>
        </w:numPr>
        <w:ind w:left="2520"/>
        <w:contextualSpacing/>
        <w:rPr>
          <w:rFonts w:cs="Arial"/>
          <w:sz w:val="22"/>
          <w:szCs w:val="22"/>
        </w:rPr>
      </w:pPr>
      <w:r w:rsidRPr="00E91F27">
        <w:rPr>
          <w:rFonts w:cs="Arial"/>
          <w:sz w:val="22"/>
          <w:szCs w:val="22"/>
        </w:rPr>
        <w:t>Weirs (including widths).</w:t>
      </w:r>
    </w:p>
    <w:p w14:paraId="694827B4" w14:textId="77777777" w:rsidR="00DA1A13" w:rsidRPr="00E91F27" w:rsidRDefault="00DA1A13" w:rsidP="00E91F27">
      <w:pPr>
        <w:pStyle w:val="ListParagraph"/>
        <w:numPr>
          <w:ilvl w:val="0"/>
          <w:numId w:val="33"/>
        </w:numPr>
        <w:ind w:left="2127"/>
        <w:contextualSpacing/>
        <w:rPr>
          <w:rFonts w:cs="Arial"/>
          <w:sz w:val="22"/>
          <w:szCs w:val="22"/>
        </w:rPr>
      </w:pPr>
      <w:r w:rsidRPr="00E91F27">
        <w:rPr>
          <w:rFonts w:cs="Arial"/>
          <w:sz w:val="22"/>
          <w:szCs w:val="22"/>
        </w:rPr>
        <w:t>Verification that the orifice plates have been fitted and the diameter of the fitted plates.</w:t>
      </w:r>
    </w:p>
    <w:p w14:paraId="10280CD8" w14:textId="77777777" w:rsidR="00DA1A13" w:rsidRPr="00E91F27" w:rsidRDefault="00DA1A13" w:rsidP="00E91F27">
      <w:pPr>
        <w:pStyle w:val="ListParagraph"/>
        <w:numPr>
          <w:ilvl w:val="0"/>
          <w:numId w:val="33"/>
        </w:numPr>
        <w:ind w:left="2127"/>
        <w:contextualSpacing/>
        <w:rPr>
          <w:rFonts w:cs="Arial"/>
          <w:sz w:val="22"/>
          <w:szCs w:val="22"/>
        </w:rPr>
      </w:pPr>
      <w:r w:rsidRPr="00E91F27">
        <w:rPr>
          <w:rFonts w:cs="Arial"/>
          <w:sz w:val="22"/>
          <w:szCs w:val="22"/>
        </w:rPr>
        <w:t xml:space="preserve">Verification that </w:t>
      </w:r>
      <w:proofErr w:type="gramStart"/>
      <w:r w:rsidRPr="00E91F27">
        <w:rPr>
          <w:rFonts w:cs="Arial"/>
          <w:sz w:val="22"/>
          <w:szCs w:val="22"/>
        </w:rPr>
        <w:t>trash</w:t>
      </w:r>
      <w:proofErr w:type="gramEnd"/>
      <w:r w:rsidRPr="00E91F27">
        <w:rPr>
          <w:rFonts w:cs="Arial"/>
          <w:sz w:val="22"/>
          <w:szCs w:val="22"/>
        </w:rPr>
        <w:t xml:space="preserve"> screens are installed.</w:t>
      </w:r>
    </w:p>
    <w:p w14:paraId="6B8175E2" w14:textId="77777777" w:rsidR="00DA1A13" w:rsidRPr="00E91F27" w:rsidRDefault="00DA1A13" w:rsidP="00E91F27">
      <w:pPr>
        <w:pStyle w:val="ListParagraph"/>
        <w:ind w:left="2127"/>
        <w:contextualSpacing/>
        <w:rPr>
          <w:rFonts w:cs="Arial"/>
          <w:sz w:val="22"/>
          <w:szCs w:val="22"/>
        </w:rPr>
      </w:pPr>
    </w:p>
    <w:p w14:paraId="3755624B" w14:textId="4E11E883" w:rsidR="00DA1A13" w:rsidRPr="00E91F27" w:rsidRDefault="00DA1A13" w:rsidP="00E91F27">
      <w:pPr>
        <w:pStyle w:val="ListParagraph"/>
        <w:numPr>
          <w:ilvl w:val="1"/>
          <w:numId w:val="32"/>
        </w:numPr>
        <w:rPr>
          <w:rFonts w:cs="Arial"/>
          <w:sz w:val="22"/>
          <w:szCs w:val="22"/>
        </w:rPr>
      </w:pPr>
      <w:r w:rsidRPr="00E91F27">
        <w:rPr>
          <w:rFonts w:cs="Arial"/>
          <w:sz w:val="22"/>
          <w:szCs w:val="22"/>
        </w:rPr>
        <w:t xml:space="preserve">Where the site is flood affected, the plans must clearly delineate the extent of the flood planning levels. The plans must clearly delineate the extent and location of the 5% annual exceedance probability (AEP), the 1% AEP, the probable maximum </w:t>
      </w:r>
      <w:proofErr w:type="gramStart"/>
      <w:r w:rsidRPr="00E91F27">
        <w:rPr>
          <w:rFonts w:cs="Arial"/>
          <w:sz w:val="22"/>
          <w:szCs w:val="22"/>
        </w:rPr>
        <w:t>flood</w:t>
      </w:r>
      <w:proofErr w:type="gramEnd"/>
      <w:r w:rsidRPr="00E91F27">
        <w:rPr>
          <w:rFonts w:cs="Arial"/>
          <w:sz w:val="22"/>
          <w:szCs w:val="22"/>
        </w:rPr>
        <w:t xml:space="preserve"> and the flood planning level (FPL) lines and clearly label them as such. The FPL is defined in Council’s Flood Risk Management Policy.</w:t>
      </w:r>
    </w:p>
    <w:p w14:paraId="40BBB4AF" w14:textId="77777777" w:rsidR="00A31CD5" w:rsidRPr="00E91F27" w:rsidRDefault="00A31CD5" w:rsidP="00E91F27">
      <w:pPr>
        <w:pStyle w:val="ListParagraph"/>
        <w:ind w:left="1440"/>
        <w:rPr>
          <w:rFonts w:cs="Arial"/>
          <w:sz w:val="22"/>
          <w:szCs w:val="22"/>
        </w:rPr>
      </w:pPr>
    </w:p>
    <w:p w14:paraId="61A8A6D1" w14:textId="77777777" w:rsidR="00DA1A13" w:rsidRPr="00E91F27" w:rsidRDefault="00DA1A13" w:rsidP="00E91F27">
      <w:pPr>
        <w:autoSpaceDE w:val="0"/>
        <w:autoSpaceDN w:val="0"/>
        <w:adjustRightInd w:val="0"/>
        <w:spacing w:after="0" w:line="240" w:lineRule="auto"/>
        <w:ind w:left="720" w:hanging="720"/>
        <w:contextualSpacing/>
        <w:jc w:val="both"/>
        <w:rPr>
          <w:rFonts w:ascii="Arial" w:hAnsi="Arial" w:cs="Arial"/>
          <w:color w:val="000000"/>
        </w:rPr>
      </w:pPr>
      <w:r w:rsidRPr="00E91F27">
        <w:rPr>
          <w:rFonts w:ascii="Arial" w:hAnsi="Arial" w:cs="Arial"/>
        </w:rPr>
        <w:t>(14)</w:t>
      </w:r>
      <w:r w:rsidRPr="00E91F27">
        <w:rPr>
          <w:rFonts w:ascii="Arial" w:hAnsi="Arial" w:cs="Arial"/>
        </w:rPr>
        <w:tab/>
      </w:r>
      <w:r w:rsidRPr="00E91F27">
        <w:rPr>
          <w:rFonts w:ascii="Arial" w:hAnsi="Arial" w:cs="Arial"/>
          <w:b/>
          <w:bCs/>
        </w:rPr>
        <w:t>Water Management Facilities Positive Covenant –</w:t>
      </w:r>
      <w:r w:rsidRPr="00E91F27">
        <w:rPr>
          <w:rFonts w:ascii="Arial" w:hAnsi="Arial" w:cs="Arial"/>
        </w:rPr>
        <w:t xml:space="preserve"> </w:t>
      </w:r>
      <w:r w:rsidRPr="00E91F27">
        <w:rPr>
          <w:rFonts w:ascii="Arial" w:hAnsi="Arial" w:cs="Arial"/>
          <w:color w:val="000000"/>
        </w:rPr>
        <w:t xml:space="preserve">Before the issue of an occupation certificate, </w:t>
      </w:r>
      <w:r w:rsidRPr="00E91F27">
        <w:rPr>
          <w:rFonts w:ascii="Arial" w:hAnsi="Arial" w:cs="Arial"/>
        </w:rPr>
        <w:t xml:space="preserve">evidence must be provided and demonstrate, to the principal certifier’s satisfaction, that </w:t>
      </w:r>
      <w:r w:rsidRPr="00E91F27">
        <w:rPr>
          <w:rFonts w:ascii="Arial" w:hAnsi="Arial" w:cs="Arial"/>
          <w:color w:val="000000"/>
        </w:rPr>
        <w:t xml:space="preserve">a positive covenant has </w:t>
      </w:r>
      <w:r w:rsidRPr="00E91F27">
        <w:rPr>
          <w:rFonts w:ascii="Arial" w:hAnsi="Arial" w:cs="Arial"/>
        </w:rPr>
        <w:t>been registered with NSW Land Registry Services. The positive covenant must</w:t>
      </w:r>
      <w:r w:rsidRPr="00E91F27">
        <w:rPr>
          <w:rFonts w:ascii="Arial" w:hAnsi="Arial" w:cs="Arial"/>
          <w:color w:val="000000"/>
        </w:rPr>
        <w:t xml:space="preserve"> be created under Section 88E of the </w:t>
      </w:r>
      <w:r w:rsidRPr="00E91F27">
        <w:rPr>
          <w:rFonts w:ascii="Arial" w:hAnsi="Arial" w:cs="Arial"/>
          <w:i/>
          <w:color w:val="000000"/>
        </w:rPr>
        <w:t>Conveyancing Act 1919</w:t>
      </w:r>
      <w:r w:rsidRPr="00E91F27">
        <w:rPr>
          <w:rFonts w:ascii="Arial" w:hAnsi="Arial" w:cs="Arial"/>
          <w:color w:val="000000"/>
        </w:rPr>
        <w:t xml:space="preserve"> and burden the property owner with a requirement to maintain any on-site detention, on-site retention/re-</w:t>
      </w:r>
      <w:proofErr w:type="gramStart"/>
      <w:r w:rsidRPr="00E91F27">
        <w:rPr>
          <w:rFonts w:ascii="Arial" w:hAnsi="Arial" w:cs="Arial"/>
          <w:color w:val="000000"/>
        </w:rPr>
        <w:t>use</w:t>
      </w:r>
      <w:proofErr w:type="gramEnd"/>
      <w:r w:rsidRPr="00E91F27">
        <w:rPr>
          <w:rFonts w:ascii="Arial" w:hAnsi="Arial" w:cs="Arial"/>
          <w:color w:val="000000"/>
        </w:rPr>
        <w:t xml:space="preserve"> and water quality facilities on the property.</w:t>
      </w:r>
    </w:p>
    <w:p w14:paraId="1E149C62" w14:textId="77777777" w:rsidR="00DA1A13" w:rsidRPr="00E91F27" w:rsidRDefault="00DA1A13" w:rsidP="00E91F27">
      <w:pPr>
        <w:autoSpaceDE w:val="0"/>
        <w:autoSpaceDN w:val="0"/>
        <w:adjustRightInd w:val="0"/>
        <w:spacing w:after="0" w:line="240" w:lineRule="auto"/>
        <w:contextualSpacing/>
        <w:jc w:val="both"/>
        <w:rPr>
          <w:rFonts w:ascii="Arial" w:hAnsi="Arial" w:cs="Arial"/>
          <w:color w:val="000000"/>
        </w:rPr>
      </w:pPr>
    </w:p>
    <w:p w14:paraId="17C02A21" w14:textId="77777777" w:rsidR="00DA1A13" w:rsidRPr="00E91F27" w:rsidRDefault="00DA1A13" w:rsidP="00E91F27">
      <w:pPr>
        <w:autoSpaceDE w:val="0"/>
        <w:autoSpaceDN w:val="0"/>
        <w:adjustRightInd w:val="0"/>
        <w:spacing w:after="0" w:line="240" w:lineRule="auto"/>
        <w:ind w:firstLine="720"/>
        <w:contextualSpacing/>
        <w:jc w:val="both"/>
        <w:rPr>
          <w:rFonts w:ascii="Arial" w:hAnsi="Arial" w:cs="Arial"/>
          <w:color w:val="000000"/>
        </w:rPr>
      </w:pPr>
      <w:r w:rsidRPr="00E91F27">
        <w:rPr>
          <w:rFonts w:ascii="Arial" w:hAnsi="Arial" w:cs="Arial"/>
          <w:color w:val="000000"/>
        </w:rPr>
        <w:t>The terms of the positive covenant must include the following:</w:t>
      </w:r>
    </w:p>
    <w:p w14:paraId="421CF540" w14:textId="77777777" w:rsidR="00DA1A13" w:rsidRPr="00E91F27" w:rsidRDefault="00DA1A13" w:rsidP="00E91F27">
      <w:pPr>
        <w:autoSpaceDE w:val="0"/>
        <w:autoSpaceDN w:val="0"/>
        <w:adjustRightInd w:val="0"/>
        <w:spacing w:after="0" w:line="240" w:lineRule="auto"/>
        <w:contextualSpacing/>
        <w:jc w:val="both"/>
        <w:rPr>
          <w:rFonts w:ascii="Arial" w:hAnsi="Arial" w:cs="Arial"/>
          <w:color w:val="000000"/>
        </w:rPr>
      </w:pPr>
    </w:p>
    <w:p w14:paraId="6BF97A1B" w14:textId="44FE29A9" w:rsidR="00DA1A13" w:rsidRDefault="00DA1A13" w:rsidP="00E91F27">
      <w:pPr>
        <w:pStyle w:val="ListParagraph"/>
        <w:numPr>
          <w:ilvl w:val="0"/>
          <w:numId w:val="35"/>
        </w:numPr>
        <w:ind w:left="1440" w:hanging="589"/>
        <w:contextualSpacing/>
        <w:rPr>
          <w:rFonts w:cs="Arial"/>
          <w:sz w:val="22"/>
          <w:szCs w:val="22"/>
        </w:rPr>
      </w:pPr>
      <w:r w:rsidRPr="00E91F27">
        <w:rPr>
          <w:rFonts w:cs="Arial"/>
          <w:sz w:val="22"/>
          <w:szCs w:val="22"/>
        </w:rPr>
        <w:t>The property owner is responsible for maintaining and keeping clear all pits, pipelines, trench barriers and other structures.</w:t>
      </w:r>
    </w:p>
    <w:p w14:paraId="659106B1" w14:textId="77777777" w:rsidR="003E4F73" w:rsidRPr="00E91F27" w:rsidRDefault="003E4F73" w:rsidP="003E4F73">
      <w:pPr>
        <w:pStyle w:val="ListParagraph"/>
        <w:ind w:left="1440"/>
        <w:contextualSpacing/>
        <w:rPr>
          <w:rFonts w:cs="Arial"/>
          <w:sz w:val="22"/>
          <w:szCs w:val="22"/>
        </w:rPr>
      </w:pPr>
    </w:p>
    <w:p w14:paraId="510BD39E" w14:textId="7D601DD1" w:rsidR="00DA1A13" w:rsidRPr="00E91F27" w:rsidRDefault="00DA1A13" w:rsidP="00E91F27">
      <w:pPr>
        <w:pStyle w:val="ListParagraph"/>
        <w:numPr>
          <w:ilvl w:val="0"/>
          <w:numId w:val="35"/>
        </w:numPr>
        <w:ind w:left="1440" w:hanging="589"/>
        <w:contextualSpacing/>
        <w:rPr>
          <w:rFonts w:cs="Arial"/>
          <w:sz w:val="22"/>
          <w:szCs w:val="22"/>
        </w:rPr>
      </w:pPr>
      <w:r w:rsidRPr="00E91F27">
        <w:rPr>
          <w:rFonts w:cs="Arial"/>
          <w:sz w:val="22"/>
          <w:szCs w:val="22"/>
        </w:rPr>
        <w:t>The property owner will have the facilities inspected by a competent person on a schedule mandated by the facilities’ design specifications.</w:t>
      </w:r>
    </w:p>
    <w:p w14:paraId="1F9A76D3" w14:textId="77777777" w:rsidR="003E4F73" w:rsidRDefault="003E4F73" w:rsidP="003E4F73">
      <w:pPr>
        <w:pStyle w:val="ListParagraph"/>
        <w:ind w:left="1440"/>
        <w:contextualSpacing/>
        <w:rPr>
          <w:rFonts w:cs="Arial"/>
          <w:sz w:val="22"/>
          <w:szCs w:val="22"/>
        </w:rPr>
      </w:pPr>
    </w:p>
    <w:p w14:paraId="4DC222D9" w14:textId="07BAAD63" w:rsidR="00DA1A13" w:rsidRPr="00E91F27" w:rsidRDefault="00DA1A13" w:rsidP="00E91F27">
      <w:pPr>
        <w:pStyle w:val="ListParagraph"/>
        <w:numPr>
          <w:ilvl w:val="0"/>
          <w:numId w:val="35"/>
        </w:numPr>
        <w:ind w:left="1440" w:hanging="589"/>
        <w:contextualSpacing/>
        <w:rPr>
          <w:rFonts w:cs="Arial"/>
          <w:sz w:val="22"/>
          <w:szCs w:val="22"/>
        </w:rPr>
      </w:pPr>
      <w:r w:rsidRPr="00E91F27">
        <w:rPr>
          <w:rFonts w:cs="Arial"/>
          <w:sz w:val="22"/>
          <w:szCs w:val="22"/>
        </w:rPr>
        <w:t>Council will have the right to enter the site at all reasonable times to inspect, construct, install, clean, repair and maintain in good working order the facilities.</w:t>
      </w:r>
    </w:p>
    <w:p w14:paraId="72D8C6DB" w14:textId="77777777" w:rsidR="003E4F73" w:rsidRDefault="003E4F73" w:rsidP="003E4F73">
      <w:pPr>
        <w:pStyle w:val="ListParagraph"/>
        <w:ind w:left="1440"/>
        <w:contextualSpacing/>
        <w:rPr>
          <w:rFonts w:cs="Arial"/>
          <w:sz w:val="22"/>
          <w:szCs w:val="22"/>
        </w:rPr>
      </w:pPr>
    </w:p>
    <w:p w14:paraId="76220462" w14:textId="03CD378D" w:rsidR="00DA1A13" w:rsidRPr="00E91F27" w:rsidRDefault="00DA1A13" w:rsidP="00E91F27">
      <w:pPr>
        <w:pStyle w:val="ListParagraph"/>
        <w:numPr>
          <w:ilvl w:val="0"/>
          <w:numId w:val="35"/>
        </w:numPr>
        <w:ind w:left="1440" w:hanging="589"/>
        <w:contextualSpacing/>
        <w:rPr>
          <w:rFonts w:cs="Arial"/>
          <w:sz w:val="22"/>
          <w:szCs w:val="22"/>
        </w:rPr>
      </w:pPr>
      <w:r w:rsidRPr="00E91F27">
        <w:rPr>
          <w:rFonts w:cs="Arial"/>
          <w:sz w:val="22"/>
          <w:szCs w:val="22"/>
        </w:rPr>
        <w:t>Council will have the right to recover as a liquidated debt the cost of any remedial work from the property owner upon demand.</w:t>
      </w:r>
    </w:p>
    <w:p w14:paraId="6D41550D" w14:textId="77777777" w:rsidR="003E4F73" w:rsidRDefault="003E4F73" w:rsidP="003E4F73">
      <w:pPr>
        <w:pStyle w:val="ListParagraph"/>
        <w:ind w:left="1440"/>
        <w:contextualSpacing/>
        <w:rPr>
          <w:rFonts w:cs="Arial"/>
          <w:sz w:val="22"/>
          <w:szCs w:val="22"/>
        </w:rPr>
      </w:pPr>
    </w:p>
    <w:p w14:paraId="6B16B969" w14:textId="387EA309" w:rsidR="00DA1A13" w:rsidRPr="00E91F27" w:rsidRDefault="00DA1A13" w:rsidP="00E91F27">
      <w:pPr>
        <w:pStyle w:val="ListParagraph"/>
        <w:numPr>
          <w:ilvl w:val="0"/>
          <w:numId w:val="35"/>
        </w:numPr>
        <w:ind w:left="1440" w:hanging="589"/>
        <w:contextualSpacing/>
        <w:rPr>
          <w:rFonts w:cs="Arial"/>
          <w:sz w:val="22"/>
          <w:szCs w:val="22"/>
        </w:rPr>
      </w:pPr>
      <w:r w:rsidRPr="00E91F27">
        <w:rPr>
          <w:rFonts w:cs="Arial"/>
          <w:sz w:val="22"/>
          <w:szCs w:val="22"/>
        </w:rPr>
        <w:t>The property owner will indemnify Council and all adjoining property owners against damage to their properties arising from the failure of any component of the facilities or the failure to clean, maintain and repair the facilities.</w:t>
      </w:r>
    </w:p>
    <w:p w14:paraId="61D3D5B2" w14:textId="77777777" w:rsidR="00DA1A13" w:rsidRPr="00E91F27" w:rsidRDefault="00DA1A13" w:rsidP="00E91F27">
      <w:pPr>
        <w:spacing w:after="0" w:line="240" w:lineRule="auto"/>
        <w:contextualSpacing/>
        <w:jc w:val="both"/>
        <w:rPr>
          <w:rFonts w:ascii="Arial" w:hAnsi="Arial" w:cs="Arial"/>
        </w:rPr>
      </w:pPr>
    </w:p>
    <w:p w14:paraId="7959DED6" w14:textId="01FB999E" w:rsidR="00DA1A13" w:rsidRDefault="00DA1A13" w:rsidP="00E91F27">
      <w:pPr>
        <w:spacing w:after="0" w:line="240" w:lineRule="auto"/>
        <w:ind w:left="720" w:hanging="720"/>
        <w:jc w:val="both"/>
        <w:rPr>
          <w:rFonts w:ascii="Arial" w:hAnsi="Arial" w:cs="Arial"/>
        </w:rPr>
      </w:pPr>
      <w:r w:rsidRPr="00E91F27">
        <w:rPr>
          <w:rFonts w:ascii="Arial" w:hAnsi="Arial" w:cs="Arial"/>
        </w:rPr>
        <w:t xml:space="preserve">(15) </w:t>
      </w:r>
      <w:r w:rsidRPr="00E91F27">
        <w:rPr>
          <w:rFonts w:ascii="Arial" w:hAnsi="Arial" w:cs="Arial"/>
        </w:rPr>
        <w:tab/>
      </w:r>
      <w:r w:rsidRPr="00E91F27">
        <w:rPr>
          <w:rFonts w:ascii="Arial" w:hAnsi="Arial" w:cs="Arial"/>
          <w:b/>
        </w:rPr>
        <w:t>Rainwater Harvesting and Tanks –</w:t>
      </w:r>
      <w:r w:rsidRPr="00E91F27">
        <w:rPr>
          <w:rFonts w:ascii="Arial" w:hAnsi="Arial" w:cs="Arial"/>
        </w:rPr>
        <w:t xml:space="preserve"> For the purpose of harvesting rainwater for reuse on site, only rainwater captured from the roof catchment is allowed to be reused to water landscapes and vehicle </w:t>
      </w:r>
      <w:proofErr w:type="spellStart"/>
      <w:r w:rsidRPr="00E91F27">
        <w:rPr>
          <w:rFonts w:ascii="Arial" w:hAnsi="Arial" w:cs="Arial"/>
        </w:rPr>
        <w:t>washbays</w:t>
      </w:r>
      <w:proofErr w:type="spellEnd"/>
      <w:r w:rsidRPr="00E91F27">
        <w:rPr>
          <w:rFonts w:ascii="Arial" w:hAnsi="Arial" w:cs="Arial"/>
        </w:rPr>
        <w:t xml:space="preserve"> (if non-potable water is preferred).</w:t>
      </w:r>
    </w:p>
    <w:p w14:paraId="2C40E7DD" w14:textId="77777777" w:rsidR="00C7254E" w:rsidRPr="00E91F27" w:rsidRDefault="00C7254E" w:rsidP="00E91F27">
      <w:pPr>
        <w:spacing w:after="0" w:line="240" w:lineRule="auto"/>
        <w:ind w:left="720" w:hanging="720"/>
        <w:jc w:val="both"/>
        <w:rPr>
          <w:rFonts w:ascii="Arial" w:hAnsi="Arial" w:cs="Arial"/>
        </w:rPr>
      </w:pPr>
    </w:p>
    <w:p w14:paraId="6CD958AD" w14:textId="510BDC3B" w:rsidR="00DA1A13" w:rsidRDefault="00DA1A13" w:rsidP="00E91F27">
      <w:pPr>
        <w:autoSpaceDE w:val="0"/>
        <w:autoSpaceDN w:val="0"/>
        <w:spacing w:after="0" w:line="240" w:lineRule="auto"/>
        <w:ind w:left="720"/>
        <w:jc w:val="both"/>
        <w:rPr>
          <w:rFonts w:ascii="Arial" w:hAnsi="Arial" w:cs="Arial"/>
        </w:rPr>
      </w:pPr>
      <w:r w:rsidRPr="00E91F27">
        <w:rPr>
          <w:rFonts w:ascii="Arial" w:hAnsi="Arial" w:cs="Arial"/>
        </w:rPr>
        <w:t>The proposed use of rainwater must comply fully with “</w:t>
      </w:r>
      <w:r w:rsidRPr="00E91F27">
        <w:rPr>
          <w:rFonts w:ascii="Arial" w:hAnsi="Arial" w:cs="Arial"/>
          <w:i/>
        </w:rPr>
        <w:t xml:space="preserve">Australian Guidelines for Water Recycling: Managing Health and Environmental Risks (Phase 2) Stormwater Harvesting and Re-use, July 2009”, </w:t>
      </w:r>
      <w:r w:rsidRPr="00E91F27">
        <w:rPr>
          <w:rFonts w:ascii="Arial" w:hAnsi="Arial" w:cs="Arial"/>
        </w:rPr>
        <w:t>and</w:t>
      </w:r>
      <w:r w:rsidRPr="00E91F27">
        <w:rPr>
          <w:rFonts w:ascii="Arial" w:hAnsi="Arial" w:cs="Arial"/>
          <w:i/>
        </w:rPr>
        <w:t xml:space="preserve"> </w:t>
      </w:r>
      <w:proofErr w:type="gramStart"/>
      <w:r w:rsidRPr="00E91F27">
        <w:rPr>
          <w:rFonts w:ascii="Arial" w:hAnsi="Arial" w:cs="Arial"/>
        </w:rPr>
        <w:t>in particular with</w:t>
      </w:r>
      <w:proofErr w:type="gramEnd"/>
      <w:r w:rsidRPr="00E91F27">
        <w:rPr>
          <w:rFonts w:ascii="Arial" w:hAnsi="Arial" w:cs="Arial"/>
        </w:rPr>
        <w:t xml:space="preserve"> “Section 2 – Roofwater Reuse”.</w:t>
      </w:r>
    </w:p>
    <w:p w14:paraId="4F0CB732" w14:textId="77777777" w:rsidR="00C7254E" w:rsidRPr="00E91F27" w:rsidRDefault="00C7254E" w:rsidP="00E91F27">
      <w:pPr>
        <w:autoSpaceDE w:val="0"/>
        <w:autoSpaceDN w:val="0"/>
        <w:spacing w:after="0" w:line="240" w:lineRule="auto"/>
        <w:ind w:left="720"/>
        <w:jc w:val="both"/>
        <w:rPr>
          <w:rFonts w:ascii="Arial" w:hAnsi="Arial" w:cs="Arial"/>
        </w:rPr>
      </w:pPr>
    </w:p>
    <w:p w14:paraId="5304E0A5" w14:textId="5559242E" w:rsidR="00DA1A13" w:rsidRDefault="00DA1A13" w:rsidP="00E91F27">
      <w:pPr>
        <w:autoSpaceDE w:val="0"/>
        <w:autoSpaceDN w:val="0"/>
        <w:spacing w:after="0" w:line="240" w:lineRule="auto"/>
        <w:ind w:left="720"/>
        <w:jc w:val="both"/>
        <w:rPr>
          <w:rFonts w:ascii="Arial" w:hAnsi="Arial" w:cs="Arial"/>
        </w:rPr>
      </w:pPr>
      <w:r w:rsidRPr="00E91F27">
        <w:rPr>
          <w:rFonts w:ascii="Arial" w:hAnsi="Arial" w:cs="Arial"/>
        </w:rPr>
        <w:lastRenderedPageBreak/>
        <w:t>Prior to the issue of an Occupation Certificate, a detailed operation and procedure manual shall be developed and submitted to the principle certifying authority detailing the rainwater harvesting system and identifying specific risk areas and treatments. It is mandatory to address the requirements of “Table 2.1 – Inspection and Maintenance of Roofwater Reuse Systems” of “Section 2 – Application of standard approach” within the “</w:t>
      </w:r>
      <w:r w:rsidRPr="00E91F27">
        <w:rPr>
          <w:rFonts w:ascii="Arial" w:hAnsi="Arial" w:cs="Arial"/>
          <w:i/>
        </w:rPr>
        <w:t>Australian Guidelines for Water Recycling: Managing Health and Environmental Risks (Phase 2) Stormwater Harvesting and Re-use, July 2009,”</w:t>
      </w:r>
      <w:r w:rsidRPr="00E91F27">
        <w:rPr>
          <w:rFonts w:ascii="Arial" w:hAnsi="Arial" w:cs="Arial"/>
        </w:rPr>
        <w:t xml:space="preserve"> that includes identification of who shall carry out inspections and when, details of emergency shutdown procedures, and the conducting of periodic testing to ensure water quality. </w:t>
      </w:r>
    </w:p>
    <w:p w14:paraId="773DD500" w14:textId="77777777" w:rsidR="00C7254E" w:rsidRPr="00E91F27" w:rsidRDefault="00C7254E" w:rsidP="00E91F27">
      <w:pPr>
        <w:autoSpaceDE w:val="0"/>
        <w:autoSpaceDN w:val="0"/>
        <w:spacing w:after="0" w:line="240" w:lineRule="auto"/>
        <w:ind w:left="720"/>
        <w:jc w:val="both"/>
        <w:rPr>
          <w:rFonts w:ascii="Arial" w:hAnsi="Arial" w:cs="Arial"/>
        </w:rPr>
      </w:pPr>
    </w:p>
    <w:p w14:paraId="75C29B36" w14:textId="1A216421" w:rsidR="00DA1A13" w:rsidRDefault="00DA1A13" w:rsidP="00E91F27">
      <w:pPr>
        <w:spacing w:after="0" w:line="240" w:lineRule="auto"/>
        <w:jc w:val="both"/>
        <w:rPr>
          <w:rFonts w:ascii="Arial" w:hAnsi="Arial" w:cs="Arial"/>
          <w:b/>
        </w:rPr>
      </w:pPr>
      <w:r w:rsidRPr="00E91F27">
        <w:rPr>
          <w:rFonts w:ascii="Arial" w:hAnsi="Arial" w:cs="Arial"/>
          <w:b/>
        </w:rPr>
        <w:t>6.0 - Ongoing Use</w:t>
      </w:r>
    </w:p>
    <w:p w14:paraId="0E0AF4AC" w14:textId="77777777" w:rsidR="00C7254E" w:rsidRPr="00E91F27" w:rsidRDefault="00C7254E" w:rsidP="00E91F27">
      <w:pPr>
        <w:spacing w:after="0" w:line="240" w:lineRule="auto"/>
        <w:jc w:val="both"/>
        <w:rPr>
          <w:rFonts w:ascii="Arial" w:hAnsi="Arial" w:cs="Arial"/>
          <w:b/>
        </w:rPr>
      </w:pPr>
    </w:p>
    <w:p w14:paraId="584CB120" w14:textId="57CDCD4E" w:rsidR="00DA1A13" w:rsidRDefault="00DA1A13" w:rsidP="00E91F27">
      <w:pPr>
        <w:spacing w:after="0" w:line="240" w:lineRule="auto"/>
        <w:jc w:val="both"/>
        <w:rPr>
          <w:rFonts w:ascii="Arial" w:hAnsi="Arial" w:cs="Arial"/>
        </w:rPr>
      </w:pPr>
      <w:r w:rsidRPr="00E91F27">
        <w:rPr>
          <w:rFonts w:ascii="Arial" w:hAnsi="Arial" w:cs="Arial"/>
        </w:rPr>
        <w:t>The following conditions of consent are operational conditions applying to the development.</w:t>
      </w:r>
    </w:p>
    <w:p w14:paraId="0D4A05F3" w14:textId="77777777" w:rsidR="00C7254E" w:rsidRPr="00E91F27" w:rsidRDefault="00C7254E" w:rsidP="00E91F27">
      <w:pPr>
        <w:spacing w:after="0" w:line="240" w:lineRule="auto"/>
        <w:jc w:val="both"/>
        <w:rPr>
          <w:rFonts w:ascii="Arial" w:hAnsi="Arial" w:cs="Arial"/>
        </w:rPr>
      </w:pPr>
    </w:p>
    <w:p w14:paraId="10F7F042" w14:textId="6BD3023B" w:rsidR="00DA1A13" w:rsidRDefault="00DA1A13" w:rsidP="00E91F27">
      <w:pPr>
        <w:spacing w:after="0" w:line="240" w:lineRule="auto"/>
        <w:ind w:left="709" w:hanging="709"/>
        <w:jc w:val="both"/>
        <w:rPr>
          <w:rFonts w:ascii="Arial" w:hAnsi="Arial" w:cs="Arial"/>
        </w:rPr>
      </w:pPr>
      <w:r w:rsidRPr="00E91F27">
        <w:rPr>
          <w:rFonts w:ascii="Arial" w:hAnsi="Arial" w:cs="Arial"/>
        </w:rPr>
        <w:t>(1)</w:t>
      </w:r>
      <w:r w:rsidRPr="00E91F27">
        <w:rPr>
          <w:rFonts w:ascii="Arial" w:hAnsi="Arial" w:cs="Arial"/>
        </w:rPr>
        <w:tab/>
      </w:r>
      <w:r w:rsidRPr="00E91F27">
        <w:rPr>
          <w:rFonts w:ascii="Arial" w:hAnsi="Arial" w:cs="Arial"/>
          <w:b/>
        </w:rPr>
        <w:t xml:space="preserve">Manoeuvring of Vehicles </w:t>
      </w:r>
      <w:r w:rsidRPr="00E91F27">
        <w:rPr>
          <w:rFonts w:ascii="Arial" w:hAnsi="Arial" w:cs="Arial"/>
        </w:rPr>
        <w:t>- All vehicles shall enter and exit the site in a forward direction.</w:t>
      </w:r>
    </w:p>
    <w:p w14:paraId="1909922A" w14:textId="77777777" w:rsidR="00C7254E" w:rsidRPr="00E91F27" w:rsidRDefault="00C7254E" w:rsidP="00E91F27">
      <w:pPr>
        <w:spacing w:after="0" w:line="240" w:lineRule="auto"/>
        <w:ind w:left="709" w:hanging="709"/>
        <w:jc w:val="both"/>
        <w:rPr>
          <w:rFonts w:ascii="Arial" w:hAnsi="Arial" w:cs="Arial"/>
        </w:rPr>
      </w:pPr>
    </w:p>
    <w:p w14:paraId="3E3080F0" w14:textId="723EEAA1" w:rsidR="00DA1A13" w:rsidRDefault="00DA1A13" w:rsidP="00E91F27">
      <w:pPr>
        <w:spacing w:after="0" w:line="240" w:lineRule="auto"/>
        <w:ind w:left="709" w:hanging="709"/>
        <w:jc w:val="both"/>
        <w:rPr>
          <w:rFonts w:ascii="Arial" w:hAnsi="Arial" w:cs="Arial"/>
        </w:rPr>
      </w:pPr>
      <w:r w:rsidRPr="00E91F27">
        <w:rPr>
          <w:rFonts w:ascii="Arial" w:hAnsi="Arial" w:cs="Arial"/>
        </w:rPr>
        <w:t>(2)</w:t>
      </w:r>
      <w:r w:rsidRPr="00E91F27">
        <w:rPr>
          <w:rFonts w:ascii="Arial" w:hAnsi="Arial" w:cs="Arial"/>
        </w:rPr>
        <w:tab/>
      </w:r>
      <w:r w:rsidRPr="00E91F27">
        <w:rPr>
          <w:rFonts w:ascii="Arial" w:hAnsi="Arial" w:cs="Arial"/>
          <w:b/>
        </w:rPr>
        <w:t xml:space="preserve">Removal of Graffiti </w:t>
      </w:r>
      <w:r w:rsidRPr="00E91F27">
        <w:rPr>
          <w:rFonts w:ascii="Arial" w:hAnsi="Arial" w:cs="Arial"/>
        </w:rPr>
        <w:t>- The owner/manager of the site is responsible for the removal of all graffiti from the building and fences within 48 hours of its application.</w:t>
      </w:r>
    </w:p>
    <w:p w14:paraId="72BC2336" w14:textId="77777777" w:rsidR="00C7254E" w:rsidRPr="00E91F27" w:rsidRDefault="00C7254E" w:rsidP="00E91F27">
      <w:pPr>
        <w:spacing w:after="0" w:line="240" w:lineRule="auto"/>
        <w:ind w:left="709" w:hanging="709"/>
        <w:jc w:val="both"/>
        <w:rPr>
          <w:rFonts w:ascii="Arial" w:hAnsi="Arial" w:cs="Arial"/>
        </w:rPr>
      </w:pPr>
    </w:p>
    <w:p w14:paraId="0CD42AC9" w14:textId="667D1620" w:rsidR="00DA1A13" w:rsidRDefault="00DA1A13" w:rsidP="00C7254E">
      <w:pPr>
        <w:spacing w:after="0" w:line="240" w:lineRule="auto"/>
        <w:ind w:left="709" w:hanging="709"/>
        <w:jc w:val="both"/>
        <w:rPr>
          <w:rFonts w:ascii="Arial" w:hAnsi="Arial" w:cs="Arial"/>
        </w:rPr>
      </w:pPr>
      <w:r w:rsidRPr="00E91F27">
        <w:rPr>
          <w:rFonts w:ascii="Arial" w:hAnsi="Arial" w:cs="Arial"/>
        </w:rPr>
        <w:t>(3)</w:t>
      </w:r>
      <w:r w:rsidRPr="00E91F27">
        <w:rPr>
          <w:rFonts w:ascii="Arial" w:hAnsi="Arial" w:cs="Arial"/>
        </w:rPr>
        <w:tab/>
      </w:r>
      <w:r w:rsidRPr="00E91F27">
        <w:rPr>
          <w:rFonts w:ascii="Arial" w:hAnsi="Arial" w:cs="Arial"/>
          <w:b/>
        </w:rPr>
        <w:t xml:space="preserve">Loading to Occur on Site </w:t>
      </w:r>
      <w:r w:rsidRPr="00E91F27">
        <w:rPr>
          <w:rFonts w:ascii="Arial" w:hAnsi="Arial" w:cs="Arial"/>
        </w:rPr>
        <w:t>- All loading and unloading operations are to be carried out wholly within the building/site.</w:t>
      </w:r>
      <w:r w:rsidR="00C7254E">
        <w:rPr>
          <w:rFonts w:ascii="Arial" w:hAnsi="Arial" w:cs="Arial"/>
        </w:rPr>
        <w:t xml:space="preserve"> </w:t>
      </w:r>
      <w:r w:rsidRPr="00E91F27">
        <w:rPr>
          <w:rFonts w:ascii="Arial" w:hAnsi="Arial" w:cs="Arial"/>
        </w:rPr>
        <w:t>The loading dock (if provided) shall be used for loading and unloading operations in connection with the approved use.</w:t>
      </w:r>
    </w:p>
    <w:p w14:paraId="67C6C614" w14:textId="77777777" w:rsidR="00C7254E" w:rsidRPr="00E91F27" w:rsidRDefault="00C7254E" w:rsidP="00C7254E">
      <w:pPr>
        <w:spacing w:after="0" w:line="240" w:lineRule="auto"/>
        <w:ind w:left="709" w:hanging="709"/>
        <w:jc w:val="both"/>
        <w:rPr>
          <w:rFonts w:ascii="Arial" w:hAnsi="Arial" w:cs="Arial"/>
        </w:rPr>
      </w:pPr>
    </w:p>
    <w:p w14:paraId="631A5F28" w14:textId="4FA9E227" w:rsidR="00DA1A13" w:rsidRDefault="00DA1A13" w:rsidP="00E91F27">
      <w:pPr>
        <w:spacing w:after="0" w:line="240" w:lineRule="auto"/>
        <w:ind w:left="709" w:hanging="709"/>
        <w:jc w:val="both"/>
        <w:rPr>
          <w:rFonts w:ascii="Arial" w:hAnsi="Arial" w:cs="Arial"/>
        </w:rPr>
      </w:pPr>
      <w:r w:rsidRPr="00E91F27">
        <w:rPr>
          <w:rFonts w:ascii="Arial" w:hAnsi="Arial" w:cs="Arial"/>
        </w:rPr>
        <w:t>(4)</w:t>
      </w:r>
      <w:r w:rsidRPr="00E91F27">
        <w:rPr>
          <w:rFonts w:ascii="Arial" w:hAnsi="Arial" w:cs="Arial"/>
        </w:rPr>
        <w:tab/>
      </w:r>
      <w:r w:rsidRPr="00E91F27">
        <w:rPr>
          <w:rFonts w:ascii="Arial" w:hAnsi="Arial" w:cs="Arial"/>
          <w:b/>
        </w:rPr>
        <w:t xml:space="preserve">Parking Areas to be Kept Clear </w:t>
      </w:r>
      <w:r w:rsidRPr="00E91F27">
        <w:rPr>
          <w:rFonts w:ascii="Arial" w:hAnsi="Arial" w:cs="Arial"/>
        </w:rPr>
        <w:t>- At all times, the loading docks, car parking spaces, driveways and footpaths shall be kept clear of goods and shall not be used for storage purposes.</w:t>
      </w:r>
    </w:p>
    <w:p w14:paraId="4355D9CB" w14:textId="77777777" w:rsidR="00C7254E" w:rsidRPr="00E91F27" w:rsidRDefault="00C7254E" w:rsidP="00E91F27">
      <w:pPr>
        <w:spacing w:after="0" w:line="240" w:lineRule="auto"/>
        <w:ind w:left="709" w:hanging="709"/>
        <w:jc w:val="both"/>
        <w:rPr>
          <w:rFonts w:ascii="Arial" w:hAnsi="Arial" w:cs="Arial"/>
        </w:rPr>
      </w:pPr>
    </w:p>
    <w:p w14:paraId="68E61A22" w14:textId="4F91229A" w:rsidR="00DA1A13" w:rsidRDefault="00DA1A13" w:rsidP="00E91F27">
      <w:pPr>
        <w:spacing w:after="0" w:line="240" w:lineRule="auto"/>
        <w:ind w:left="709" w:hanging="709"/>
        <w:jc w:val="both"/>
        <w:rPr>
          <w:rFonts w:ascii="Arial" w:hAnsi="Arial" w:cs="Arial"/>
        </w:rPr>
      </w:pPr>
      <w:r w:rsidRPr="00E91F27">
        <w:rPr>
          <w:rFonts w:ascii="Arial" w:hAnsi="Arial" w:cs="Arial"/>
        </w:rPr>
        <w:t>(5)</w:t>
      </w:r>
      <w:r w:rsidRPr="00E91F27">
        <w:rPr>
          <w:rFonts w:ascii="Arial" w:hAnsi="Arial" w:cs="Arial"/>
        </w:rPr>
        <w:tab/>
      </w:r>
      <w:r w:rsidRPr="00E91F27">
        <w:rPr>
          <w:rFonts w:ascii="Arial" w:hAnsi="Arial" w:cs="Arial"/>
          <w:b/>
        </w:rPr>
        <w:t xml:space="preserve">Offensive Noise and Noise Compliance </w:t>
      </w:r>
      <w:r w:rsidRPr="00E91F27">
        <w:rPr>
          <w:rFonts w:ascii="Arial" w:hAnsi="Arial" w:cs="Arial"/>
        </w:rPr>
        <w:t xml:space="preserve">- The use and occupation of the premises including all plant and equipment shall not give rise to any offensive noise within the meaning of the </w:t>
      </w:r>
      <w:r w:rsidRPr="00E91F27">
        <w:rPr>
          <w:rFonts w:ascii="Arial" w:hAnsi="Arial" w:cs="Arial"/>
          <w:i/>
        </w:rPr>
        <w:t>Protection of the Environment Operations Act 1997</w:t>
      </w:r>
      <w:r w:rsidRPr="00E91F27">
        <w:rPr>
          <w:rFonts w:ascii="Arial" w:hAnsi="Arial" w:cs="Arial"/>
        </w:rPr>
        <w:t>. Noise must also comply with the NSW Noise Policy for Industry 2017.</w:t>
      </w:r>
    </w:p>
    <w:p w14:paraId="0DE95054" w14:textId="77777777" w:rsidR="00C7254E" w:rsidRPr="00E91F27" w:rsidRDefault="00C7254E" w:rsidP="00E91F27">
      <w:pPr>
        <w:spacing w:after="0" w:line="240" w:lineRule="auto"/>
        <w:ind w:left="709" w:hanging="709"/>
        <w:jc w:val="both"/>
        <w:rPr>
          <w:rFonts w:ascii="Arial" w:hAnsi="Arial" w:cs="Arial"/>
        </w:rPr>
      </w:pPr>
    </w:p>
    <w:p w14:paraId="436C2368" w14:textId="4ABB6CF3" w:rsidR="00DA1A13" w:rsidRDefault="00DA1A13" w:rsidP="00E91F27">
      <w:pPr>
        <w:spacing w:after="0" w:line="240" w:lineRule="auto"/>
        <w:ind w:left="709" w:hanging="709"/>
        <w:jc w:val="both"/>
        <w:rPr>
          <w:rFonts w:ascii="Arial" w:hAnsi="Arial" w:cs="Arial"/>
        </w:rPr>
      </w:pPr>
      <w:r w:rsidRPr="00E91F27">
        <w:rPr>
          <w:rFonts w:ascii="Arial" w:hAnsi="Arial" w:cs="Arial"/>
        </w:rPr>
        <w:t>(6)</w:t>
      </w:r>
      <w:r w:rsidRPr="00E91F27">
        <w:rPr>
          <w:rFonts w:ascii="Arial" w:hAnsi="Arial" w:cs="Arial"/>
        </w:rPr>
        <w:tab/>
      </w:r>
      <w:r w:rsidRPr="00E91F27">
        <w:rPr>
          <w:rFonts w:ascii="Arial" w:hAnsi="Arial" w:cs="Arial"/>
          <w:b/>
        </w:rPr>
        <w:t xml:space="preserve">No Waste to Be Stored Outside of the Site </w:t>
      </w:r>
      <w:r w:rsidRPr="00E91F27">
        <w:rPr>
          <w:rFonts w:ascii="Arial" w:hAnsi="Arial" w:cs="Arial"/>
        </w:rPr>
        <w:t>– No waste is to be placed on any public land (</w:t>
      </w:r>
      <w:proofErr w:type="spellStart"/>
      <w:r w:rsidRPr="00E91F27">
        <w:rPr>
          <w:rFonts w:ascii="Arial" w:hAnsi="Arial" w:cs="Arial"/>
        </w:rPr>
        <w:t>eg.</w:t>
      </w:r>
      <w:proofErr w:type="spellEnd"/>
      <w:r w:rsidRPr="00E91F27">
        <w:rPr>
          <w:rFonts w:ascii="Arial" w:hAnsi="Arial" w:cs="Arial"/>
        </w:rPr>
        <w:t xml:space="preserve"> footpaths, roadways, plazas, reserves, etc.) or any other properties at any time.</w:t>
      </w:r>
    </w:p>
    <w:p w14:paraId="134F763B" w14:textId="77777777" w:rsidR="00C7254E" w:rsidRPr="00E91F27" w:rsidRDefault="00C7254E" w:rsidP="00E91F27">
      <w:pPr>
        <w:spacing w:after="0" w:line="240" w:lineRule="auto"/>
        <w:ind w:left="709" w:hanging="709"/>
        <w:jc w:val="both"/>
        <w:rPr>
          <w:rFonts w:ascii="Arial" w:hAnsi="Arial" w:cs="Arial"/>
        </w:rPr>
      </w:pPr>
    </w:p>
    <w:p w14:paraId="0E4A239A" w14:textId="6A7761A4" w:rsidR="00DA1A13" w:rsidRDefault="00DA1A13" w:rsidP="00E91F27">
      <w:pPr>
        <w:spacing w:after="0" w:line="240" w:lineRule="auto"/>
        <w:ind w:left="709" w:hanging="709"/>
        <w:jc w:val="both"/>
        <w:rPr>
          <w:rFonts w:ascii="Arial" w:hAnsi="Arial" w:cs="Arial"/>
        </w:rPr>
      </w:pPr>
      <w:r w:rsidRPr="00E91F27">
        <w:rPr>
          <w:rFonts w:ascii="Arial" w:hAnsi="Arial" w:cs="Arial"/>
        </w:rPr>
        <w:t>(7)</w:t>
      </w:r>
      <w:r w:rsidRPr="00E91F27">
        <w:rPr>
          <w:rFonts w:ascii="Arial" w:hAnsi="Arial" w:cs="Arial"/>
        </w:rPr>
        <w:tab/>
      </w:r>
      <w:r w:rsidRPr="00E91F27">
        <w:rPr>
          <w:rFonts w:ascii="Arial" w:hAnsi="Arial" w:cs="Arial"/>
          <w:b/>
        </w:rPr>
        <w:t xml:space="preserve">Maintenance of Landscaping </w:t>
      </w:r>
      <w:r w:rsidRPr="00E91F27">
        <w:rPr>
          <w:rFonts w:ascii="Arial" w:hAnsi="Arial" w:cs="Arial"/>
        </w:rPr>
        <w:t>- Landscaping shall be maintained in accordance with the approved landscape plan.</w:t>
      </w:r>
    </w:p>
    <w:p w14:paraId="00E9B0DD" w14:textId="77777777" w:rsidR="00C7254E" w:rsidRPr="00E91F27" w:rsidRDefault="00C7254E" w:rsidP="00E91F27">
      <w:pPr>
        <w:spacing w:after="0" w:line="240" w:lineRule="auto"/>
        <w:ind w:left="709" w:hanging="709"/>
        <w:jc w:val="both"/>
        <w:rPr>
          <w:rFonts w:ascii="Arial" w:hAnsi="Arial" w:cs="Arial"/>
        </w:rPr>
      </w:pPr>
    </w:p>
    <w:p w14:paraId="5A170B5C" w14:textId="2032D16C" w:rsidR="00DA1A13" w:rsidRDefault="00DA1A13" w:rsidP="00E91F27">
      <w:pPr>
        <w:spacing w:after="0" w:line="240" w:lineRule="auto"/>
        <w:ind w:left="709" w:hanging="709"/>
        <w:jc w:val="both"/>
        <w:rPr>
          <w:rFonts w:ascii="Arial" w:hAnsi="Arial" w:cs="Arial"/>
        </w:rPr>
      </w:pPr>
      <w:r w:rsidRPr="00E91F27">
        <w:rPr>
          <w:rFonts w:ascii="Arial" w:hAnsi="Arial" w:cs="Arial"/>
        </w:rPr>
        <w:t>(8)</w:t>
      </w:r>
      <w:r w:rsidRPr="00E91F27">
        <w:rPr>
          <w:rFonts w:ascii="Arial" w:hAnsi="Arial" w:cs="Arial"/>
        </w:rPr>
        <w:tab/>
      </w:r>
      <w:r w:rsidRPr="00E91F27">
        <w:rPr>
          <w:rFonts w:ascii="Arial" w:hAnsi="Arial" w:cs="Arial"/>
          <w:b/>
        </w:rPr>
        <w:t xml:space="preserve">Landscaping Maintenance Establishment Period </w:t>
      </w:r>
      <w:r w:rsidRPr="00E91F27">
        <w:rPr>
          <w:rFonts w:ascii="Arial" w:hAnsi="Arial" w:cs="Arial"/>
        </w:rPr>
        <w:t>- Commencing from the date of practical completion, the applicant will have the responsibility to establish and maintain all hard and soft landscaping elements associated with this consent.</w:t>
      </w:r>
    </w:p>
    <w:p w14:paraId="5898EC7C" w14:textId="77777777" w:rsidR="00C7254E" w:rsidRPr="00E91F27" w:rsidRDefault="00C7254E" w:rsidP="00E91F27">
      <w:pPr>
        <w:spacing w:after="0" w:line="240" w:lineRule="auto"/>
        <w:ind w:left="709" w:hanging="709"/>
        <w:jc w:val="both"/>
        <w:rPr>
          <w:rFonts w:ascii="Arial" w:hAnsi="Arial" w:cs="Arial"/>
        </w:rPr>
      </w:pPr>
    </w:p>
    <w:p w14:paraId="5CCACEE6" w14:textId="7DB524A0" w:rsidR="00DA1A13" w:rsidRDefault="00DA1A13"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r w:rsidRPr="00E91F27">
        <w:rPr>
          <w:rFonts w:ascii="Arial" w:hAnsi="Arial" w:cs="Arial"/>
        </w:rPr>
        <w:t xml:space="preserve">The 12 month maintenance and establishment period </w:t>
      </w:r>
      <w:proofErr w:type="gramStart"/>
      <w:r w:rsidRPr="00E91F27">
        <w:rPr>
          <w:rFonts w:ascii="Arial" w:hAnsi="Arial" w:cs="Arial"/>
        </w:rPr>
        <w:t>includes</w:t>
      </w:r>
      <w:proofErr w:type="gramEnd"/>
      <w:r w:rsidRPr="00E91F27">
        <w:rPr>
          <w:rFonts w:ascii="Arial" w:hAnsi="Arial" w:cs="Arial"/>
        </w:rPr>
        <w:t xml:space="preserve">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294B12E6" w14:textId="77777777" w:rsidR="00C7254E" w:rsidRPr="00E91F27" w:rsidRDefault="00C7254E"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p>
    <w:p w14:paraId="4919FA10" w14:textId="4020D64D" w:rsidR="00DA1A13" w:rsidRDefault="00DA1A13"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r w:rsidRPr="00E91F27">
        <w:rPr>
          <w:rFonts w:ascii="Arial"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14:paraId="46CA0C28" w14:textId="77777777" w:rsidR="00C7254E" w:rsidRPr="00E91F27" w:rsidRDefault="00C7254E"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p>
    <w:p w14:paraId="499FA0C2" w14:textId="50413F9C" w:rsidR="00DA1A13" w:rsidRDefault="00DA1A13"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r w:rsidRPr="00E91F27">
        <w:rPr>
          <w:rFonts w:ascii="Arial" w:hAnsi="Arial" w:cs="Arial"/>
        </w:rPr>
        <w:t xml:space="preserve">At the completion of the 12 month landscaping maintenance and establishment period, </w:t>
      </w:r>
      <w:r w:rsidRPr="00E91F27">
        <w:rPr>
          <w:rFonts w:ascii="Arial" w:hAnsi="Arial" w:cs="Arial"/>
        </w:rPr>
        <w:lastRenderedPageBreak/>
        <w:t xml:space="preserve">all hard and soft landscaping elements (including any nature strip and road verge areas, street trees, street tree protective guards and bollards, etc) shall be in an undamaged, </w:t>
      </w:r>
      <w:proofErr w:type="gramStart"/>
      <w:r w:rsidRPr="00E91F27">
        <w:rPr>
          <w:rFonts w:ascii="Arial" w:hAnsi="Arial" w:cs="Arial"/>
        </w:rPr>
        <w:t>safe</w:t>
      </w:r>
      <w:proofErr w:type="gramEnd"/>
      <w:r w:rsidRPr="00E91F27">
        <w:rPr>
          <w:rFonts w:ascii="Arial" w:hAnsi="Arial" w:cs="Arial"/>
        </w:rPr>
        <w:t xml:space="preserve"> and functional condition and all plantings have signs of healthy and vigorous growth.</w:t>
      </w:r>
    </w:p>
    <w:p w14:paraId="72321EC8" w14:textId="77777777" w:rsidR="00C7254E" w:rsidRPr="00E91F27" w:rsidRDefault="00C7254E"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p>
    <w:p w14:paraId="3871A0E0" w14:textId="07D3DA11" w:rsidR="00DA1A13" w:rsidRDefault="00DA1A13"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r w:rsidRPr="00E91F27">
        <w:rPr>
          <w:rFonts w:ascii="Arial" w:hAnsi="Arial" w:cs="Arial"/>
        </w:rPr>
        <w:t>At the completion of the maintenance and establishment period, the landscaping works shall comply with the approved landscape plans and all improvements be in full working order.</w:t>
      </w:r>
    </w:p>
    <w:p w14:paraId="656177F2" w14:textId="77777777" w:rsidR="00C7254E" w:rsidRPr="00E91F27" w:rsidRDefault="00C7254E" w:rsidP="00E91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rPr>
      </w:pPr>
    </w:p>
    <w:p w14:paraId="7A358ECF" w14:textId="7E68CA2E" w:rsidR="00DA1A13" w:rsidRPr="002233DD" w:rsidRDefault="00DA1A13" w:rsidP="003E4F73">
      <w:pPr>
        <w:spacing w:after="0" w:line="240" w:lineRule="auto"/>
        <w:ind w:left="709" w:hanging="709"/>
        <w:jc w:val="both"/>
        <w:rPr>
          <w:rFonts w:ascii="Arial" w:hAnsi="Arial" w:cs="Arial"/>
        </w:rPr>
      </w:pPr>
      <w:r w:rsidRPr="00E91F27">
        <w:rPr>
          <w:rFonts w:ascii="Arial" w:hAnsi="Arial" w:cs="Arial"/>
        </w:rPr>
        <w:t xml:space="preserve">(9) </w:t>
      </w:r>
      <w:r w:rsidRPr="00E91F27">
        <w:rPr>
          <w:rFonts w:ascii="Arial" w:hAnsi="Arial" w:cs="Arial"/>
        </w:rPr>
        <w:tab/>
      </w:r>
      <w:r w:rsidRPr="00E91F27">
        <w:rPr>
          <w:rFonts w:ascii="Arial" w:hAnsi="Arial" w:cs="Arial"/>
          <w:b/>
          <w:bCs/>
        </w:rPr>
        <w:t xml:space="preserve">Communal Private Open Space – </w:t>
      </w:r>
      <w:r w:rsidR="00762930" w:rsidRPr="00E91F27">
        <w:rPr>
          <w:rFonts w:ascii="Arial" w:hAnsi="Arial" w:cs="Arial"/>
        </w:rPr>
        <w:t>The communal private open space area is to be protected from excessive noise impact from on-site mechanical plant or similar noise sources. The open space area must be protected to achieve a level of 57 dB(A) (</w:t>
      </w:r>
      <w:proofErr w:type="spellStart"/>
      <w:r w:rsidR="00762930" w:rsidRPr="00E91F27">
        <w:rPr>
          <w:rFonts w:ascii="Arial" w:hAnsi="Arial" w:cs="Arial"/>
        </w:rPr>
        <w:t>LAeq</w:t>
      </w:r>
      <w:proofErr w:type="spellEnd"/>
      <w:r w:rsidR="00762930" w:rsidRPr="00E91F27">
        <w:rPr>
          <w:rFonts w:ascii="Arial" w:hAnsi="Arial" w:cs="Arial"/>
        </w:rPr>
        <w:t xml:space="preserve">, 15 hours – 7am to 10pm). </w:t>
      </w:r>
    </w:p>
    <w:p w14:paraId="09353DF5" w14:textId="77777777" w:rsidR="00C7112D" w:rsidRPr="002233DD" w:rsidRDefault="00C7112D">
      <w:pPr>
        <w:rPr>
          <w:rFonts w:ascii="Arial" w:hAnsi="Arial" w:cs="Arial"/>
        </w:rPr>
      </w:pPr>
    </w:p>
    <w:sectPr w:rsidR="00C7112D" w:rsidRPr="002233D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550D" w14:textId="77777777" w:rsidR="00BA5EFA" w:rsidRDefault="00BA5EFA" w:rsidP="00BA5EFA">
      <w:pPr>
        <w:spacing w:after="0" w:line="240" w:lineRule="auto"/>
      </w:pPr>
      <w:r>
        <w:separator/>
      </w:r>
    </w:p>
  </w:endnote>
  <w:endnote w:type="continuationSeparator" w:id="0">
    <w:p w14:paraId="09C4ACFE" w14:textId="77777777" w:rsidR="00BA5EFA" w:rsidRDefault="00BA5EFA" w:rsidP="00BA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0D76" w14:textId="77777777" w:rsidR="00BA5EFA" w:rsidRDefault="00BA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B9E1" w14:textId="77777777" w:rsidR="00BA5EFA" w:rsidRDefault="00BA5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569" w14:textId="77777777" w:rsidR="00BA5EFA" w:rsidRDefault="00BA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35DDF" w14:textId="77777777" w:rsidR="00BA5EFA" w:rsidRDefault="00BA5EFA" w:rsidP="00BA5EFA">
      <w:pPr>
        <w:spacing w:after="0" w:line="240" w:lineRule="auto"/>
      </w:pPr>
      <w:r>
        <w:separator/>
      </w:r>
    </w:p>
  </w:footnote>
  <w:footnote w:type="continuationSeparator" w:id="0">
    <w:p w14:paraId="556A84A7" w14:textId="77777777" w:rsidR="00BA5EFA" w:rsidRDefault="00BA5EFA" w:rsidP="00BA5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3A38" w14:textId="77777777" w:rsidR="00BA5EFA" w:rsidRDefault="00BA5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7CD7" w14:textId="12877712" w:rsidR="00BA5EFA" w:rsidRDefault="00BA5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67BF" w14:textId="77777777" w:rsidR="00BA5EFA" w:rsidRDefault="00BA5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7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1049EC"/>
    <w:multiLevelType w:val="multilevel"/>
    <w:tmpl w:val="925E8418"/>
    <w:lvl w:ilvl="0">
      <w:start w:val="1"/>
      <w:numFmt w:val="upperLetter"/>
      <w:pStyle w:val="Condition1"/>
      <w:lvlText w:val="(%1)"/>
      <w:lvlJc w:val="left"/>
      <w:pPr>
        <w:tabs>
          <w:tab w:val="num" w:pos="0"/>
        </w:tabs>
        <w:ind w:left="567" w:hanging="567"/>
      </w:pPr>
      <w:rPr>
        <w:rFonts w:ascii="Arial" w:hAnsi="Arial" w:cs="Arial" w:hint="default"/>
        <w:b w:val="0"/>
        <w:i w:val="0"/>
        <w: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outline w:val="0"/>
        <w:shadow w:val="0"/>
        <w:emboss w:val="0"/>
        <w:imprint w:val="0"/>
        <w:vanish w:val="0"/>
        <w:webHidden w:val="0"/>
        <w:color w:val="auto"/>
        <w:spacing w:val="0"/>
        <w:kern w:val="0"/>
        <w:position w:val="0"/>
        <w:sz w:val="22"/>
        <w:szCs w:val="22"/>
        <w:u w:val="none"/>
        <w:effect w:val="none"/>
        <w:vertAlign w:val="baseline"/>
        <w:specVanish w:val="0"/>
      </w:rPr>
    </w:lvl>
    <w:lvl w:ilvl="4">
      <w:start w:val="1"/>
      <w:numFmt w:val="lowerLetter"/>
      <w:pStyle w:val="Condition5"/>
      <w:lvlText w:val="%5."/>
      <w:lvlJc w:val="left"/>
      <w:pPr>
        <w:tabs>
          <w:tab w:val="num" w:pos="0"/>
        </w:tabs>
        <w:ind w:left="2835" w:hanging="567"/>
      </w:pPr>
      <w:rPr>
        <w:rFonts w:ascii="Arial" w:hAnsi="Arial" w:cs="Arial" w:hint="default"/>
        <w:b w:val="0"/>
        <w:i w:val="0"/>
        <w:caps w:val="0"/>
        <w:strike w:val="0"/>
        <w:dstrike w:val="0"/>
        <w:outline w:val="0"/>
        <w:shadow w:val="0"/>
        <w:emboss w:val="0"/>
        <w:imprint w:val="0"/>
        <w:vanish w:val="0"/>
        <w:webHidden w:val="0"/>
        <w:color w:val="auto"/>
        <w:spacing w:val="0"/>
        <w:kern w:val="0"/>
        <w:position w:val="0"/>
        <w:sz w:val="22"/>
        <w:szCs w:val="22"/>
        <w:u w:val="none"/>
        <w:effect w:val="none"/>
        <w:vertAlign w:val="baseline"/>
        <w:specVanish w:val="0"/>
      </w:rPr>
    </w:lvl>
    <w:lvl w:ilvl="5">
      <w:start w:val="1"/>
      <w:numFmt w:val="lowerRoman"/>
      <w:pStyle w:val="Condition6"/>
      <w:lvlText w:val="%6."/>
      <w:lvlJc w:val="left"/>
      <w:pPr>
        <w:tabs>
          <w:tab w:val="num" w:pos="567"/>
        </w:tabs>
        <w:ind w:left="3402" w:hanging="567"/>
      </w:pPr>
      <w:rPr>
        <w:rFonts w:ascii="Arial" w:hAnsi="Arial" w:cs="Arial" w:hint="default"/>
        <w:b w:val="0"/>
        <w:i w:val="0"/>
        <w:caps w:val="0"/>
        <w:strike w:val="0"/>
        <w:dstrike w:val="0"/>
        <w:outline w:val="0"/>
        <w:shadow w:val="0"/>
        <w:emboss w:val="0"/>
        <w:imprint w:val="0"/>
        <w:vanish w:val="0"/>
        <w:webHidden w:val="0"/>
        <w:color w:val="auto"/>
        <w:spacing w:val="0"/>
        <w:kern w:val="0"/>
        <w:position w:val="0"/>
        <w:sz w:val="22"/>
        <w:szCs w:val="22"/>
        <w:u w:val="none"/>
        <w:effect w:val="none"/>
        <w:vertAlign w:val="baseline"/>
        <w:specVanish w:val="0"/>
      </w:rPr>
    </w:lvl>
    <w:lvl w:ilvl="6">
      <w:start w:val="1"/>
      <w:numFmt w:val="lowerLetter"/>
      <w:pStyle w:val="Condition7"/>
      <w:lvlText w:val="%7)"/>
      <w:lvlJc w:val="left"/>
      <w:pPr>
        <w:tabs>
          <w:tab w:val="num" w:pos="0"/>
        </w:tabs>
        <w:ind w:left="3969" w:hanging="567"/>
      </w:pPr>
      <w:rPr>
        <w:rFonts w:ascii="Arial" w:hAnsi="Arial" w:cs="Arial" w:hint="default"/>
        <w:b w:val="0"/>
        <w:i w:val="0"/>
        <w:caps w:val="0"/>
        <w:strike w:val="0"/>
        <w:dstrike w:val="0"/>
        <w:outline w:val="0"/>
        <w:shadow w:val="0"/>
        <w:emboss w:val="0"/>
        <w:imprint w:val="0"/>
        <w:vanish w:val="0"/>
        <w:webHidden w:val="0"/>
        <w:color w:val="auto"/>
        <w:spacing w:val="0"/>
        <w:kern w:val="0"/>
        <w:position w:val="0"/>
        <w:sz w:val="22"/>
        <w:szCs w:val="22"/>
        <w:u w:val="none"/>
        <w:effect w:val="none"/>
        <w:vertAlign w:val="baseline"/>
        <w:specVanish w:val="0"/>
      </w:rPr>
    </w:lvl>
    <w:lvl w:ilvl="7">
      <w:start w:val="1"/>
      <w:numFmt w:val="lowerRoman"/>
      <w:pStyle w:val="Condition8"/>
      <w:lvlText w:val="%8)"/>
      <w:lvlJc w:val="left"/>
      <w:pPr>
        <w:tabs>
          <w:tab w:val="num" w:pos="0"/>
        </w:tabs>
        <w:ind w:left="4536" w:hanging="567"/>
      </w:pPr>
      <w:rPr>
        <w:rFonts w:ascii="Arial" w:hAnsi="Arial" w:cs="Arial" w:hint="default"/>
        <w:b w:val="0"/>
        <w:i w:val="0"/>
        <w:caps w:val="0"/>
        <w:strike w:val="0"/>
        <w:dstrike w:val="0"/>
        <w:outline w:val="0"/>
        <w:shadow w:val="0"/>
        <w:emboss w:val="0"/>
        <w:imprint w:val="0"/>
        <w:vanish w:val="0"/>
        <w:webHidden w:val="0"/>
        <w:color w:val="auto"/>
        <w:spacing w:val="0"/>
        <w:kern w:val="0"/>
        <w:position w:val="0"/>
        <w:sz w:val="22"/>
        <w:szCs w:val="22"/>
        <w:u w:val="none"/>
        <w:effect w:val="none"/>
        <w:vertAlign w:val="baseline"/>
        <w:specVanish w:val="0"/>
      </w:rPr>
    </w:lvl>
    <w:lvl w:ilvl="8">
      <w:start w:val="1"/>
      <w:numFmt w:val="lowerLetter"/>
      <w:pStyle w:val="Condition9"/>
      <w:lvlText w:val="%9"/>
      <w:lvlJc w:val="left"/>
      <w:pPr>
        <w:tabs>
          <w:tab w:val="num" w:pos="0"/>
        </w:tabs>
        <w:ind w:left="5103" w:hanging="567"/>
      </w:pPr>
      <w:rPr>
        <w:rFonts w:ascii="Arial" w:hAnsi="Arial" w:cs="Arial" w:hint="default"/>
        <w:b w:val="0"/>
        <w:i w:val="0"/>
        <w:caps w:val="0"/>
        <w:strike w:val="0"/>
        <w:dstrike w:val="0"/>
        <w:outline w:val="0"/>
        <w:shadow w:val="0"/>
        <w:emboss w:val="0"/>
        <w:imprint w:val="0"/>
        <w:vanish w:val="0"/>
        <w:webHidden w:val="0"/>
        <w:color w:val="auto"/>
        <w:spacing w:val="0"/>
        <w:kern w:val="0"/>
        <w:position w:val="0"/>
        <w:sz w:val="22"/>
        <w:szCs w:val="22"/>
        <w:u w:val="none"/>
        <w:effect w:val="none"/>
        <w:vertAlign w:val="baseline"/>
        <w:specVanish w:val="0"/>
      </w:rPr>
    </w:lvl>
  </w:abstractNum>
  <w:abstractNum w:abstractNumId="5" w15:restartNumberingAfterBreak="0">
    <w:nsid w:val="0DBA4265"/>
    <w:multiLevelType w:val="hybridMultilevel"/>
    <w:tmpl w:val="874AB46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271CBF"/>
    <w:multiLevelType w:val="hybridMultilevel"/>
    <w:tmpl w:val="4C68BAB4"/>
    <w:lvl w:ilvl="0" w:tplc="0C090017">
      <w:start w:val="1"/>
      <w:numFmt w:val="lowerLetter"/>
      <w:lvlText w:val="%1)"/>
      <w:lvlJc w:val="left"/>
      <w:pPr>
        <w:ind w:left="1473" w:hanging="360"/>
      </w:pPr>
    </w:lvl>
    <w:lvl w:ilvl="1" w:tplc="07E668CE">
      <w:start w:val="1"/>
      <w:numFmt w:val="lowerLetter"/>
      <w:lvlText w:val="(%2)"/>
      <w:lvlJc w:val="left"/>
      <w:pPr>
        <w:ind w:left="2523" w:hanging="690"/>
      </w:pPr>
      <w:rPr>
        <w:rFonts w:hint="default"/>
      </w:r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8"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9500F1"/>
    <w:multiLevelType w:val="hybridMultilevel"/>
    <w:tmpl w:val="B3B23A40"/>
    <w:lvl w:ilvl="0" w:tplc="04090007">
      <w:start w:val="1"/>
      <w:numFmt w:val="bullet"/>
      <w:lvlText w:val=""/>
      <w:lvlJc w:val="left"/>
      <w:pPr>
        <w:tabs>
          <w:tab w:val="num" w:pos="771"/>
        </w:tabs>
        <w:ind w:left="771"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376D39"/>
    <w:multiLevelType w:val="hybridMultilevel"/>
    <w:tmpl w:val="4E125CF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4"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7958D7"/>
    <w:multiLevelType w:val="hybridMultilevel"/>
    <w:tmpl w:val="F3C45B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3B893CC0"/>
    <w:multiLevelType w:val="hybridMultilevel"/>
    <w:tmpl w:val="8DF0B2C4"/>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3DE12EC5"/>
    <w:multiLevelType w:val="hybridMultilevel"/>
    <w:tmpl w:val="FBE29032"/>
    <w:lvl w:ilvl="0" w:tplc="92F2CB24">
      <w:start w:val="1"/>
      <w:numFmt w:val="lowerRoman"/>
      <w:lvlText w:val="%1."/>
      <w:lvlJc w:val="left"/>
      <w:pPr>
        <w:ind w:left="742" w:hanging="360"/>
      </w:pPr>
      <w:rPr>
        <w:rFonts w:hint="default"/>
      </w:rPr>
    </w:lvl>
    <w:lvl w:ilvl="1" w:tplc="04090019" w:tentative="1">
      <w:start w:val="1"/>
      <w:numFmt w:val="lowerLetter"/>
      <w:lvlText w:val="%2."/>
      <w:lvlJc w:val="left"/>
      <w:pPr>
        <w:ind w:left="742" w:hanging="360"/>
      </w:pPr>
    </w:lvl>
    <w:lvl w:ilvl="2" w:tplc="0409001B" w:tentative="1">
      <w:start w:val="1"/>
      <w:numFmt w:val="lowerRoman"/>
      <w:lvlText w:val="%3."/>
      <w:lvlJc w:val="right"/>
      <w:pPr>
        <w:ind w:left="1462" w:hanging="180"/>
      </w:pPr>
    </w:lvl>
    <w:lvl w:ilvl="3" w:tplc="0409000F" w:tentative="1">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20"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F101EA"/>
    <w:multiLevelType w:val="hybridMultilevel"/>
    <w:tmpl w:val="5E8A4EE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4BE5F8E"/>
    <w:multiLevelType w:val="hybridMultilevel"/>
    <w:tmpl w:val="200AABE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3E2C91"/>
    <w:multiLevelType w:val="hybridMultilevel"/>
    <w:tmpl w:val="F808ECEE"/>
    <w:lvl w:ilvl="0" w:tplc="0C090001">
      <w:start w:val="1"/>
      <w:numFmt w:val="bullet"/>
      <w:lvlText w:val=""/>
      <w:lvlJc w:val="left"/>
      <w:pPr>
        <w:ind w:left="360" w:hanging="360"/>
      </w:pPr>
      <w:rPr>
        <w:rFonts w:ascii="Symbol" w:hAnsi="Symbol" w:hint="default"/>
      </w:rPr>
    </w:lvl>
    <w:lvl w:ilvl="1" w:tplc="124AF8C0">
      <w:start w:val="1"/>
      <w:numFmt w:val="lowerLetter"/>
      <w:lvlText w:val="%2)"/>
      <w:lvlJc w:val="left"/>
      <w:pPr>
        <w:ind w:left="1080" w:hanging="360"/>
      </w:pPr>
      <w:rPr>
        <w:rFonts w:hint="default"/>
        <w:i w:val="0"/>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0A50EF2"/>
    <w:multiLevelType w:val="hybridMultilevel"/>
    <w:tmpl w:val="874AB4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8F5B43"/>
    <w:multiLevelType w:val="hybridMultilevel"/>
    <w:tmpl w:val="AFB2C39A"/>
    <w:lvl w:ilvl="0" w:tplc="92F2CB24">
      <w:start w:val="1"/>
      <w:numFmt w:val="lowerRoman"/>
      <w:lvlText w:val="%1."/>
      <w:lvlJc w:val="left"/>
      <w:pPr>
        <w:ind w:left="786"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28"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29" w15:restartNumberingAfterBreak="0">
    <w:nsid w:val="62407029"/>
    <w:multiLevelType w:val="hybridMultilevel"/>
    <w:tmpl w:val="A5E496BC"/>
    <w:lvl w:ilvl="0" w:tplc="E0D02F8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88049D7"/>
    <w:multiLevelType w:val="hybridMultilevel"/>
    <w:tmpl w:val="6156BD08"/>
    <w:lvl w:ilvl="0" w:tplc="E40E73A2">
      <w:numFmt w:val="bullet"/>
      <w:lvlText w:val="-"/>
      <w:lvlJc w:val="left"/>
      <w:pPr>
        <w:ind w:left="720" w:hanging="360"/>
      </w:pPr>
      <w:rPr>
        <w:rFonts w:ascii="Arial" w:eastAsia="Times New Roman" w:hAnsi="Arial" w:cs="Arial" w:hint="default"/>
      </w:rPr>
    </w:lvl>
    <w:lvl w:ilvl="1" w:tplc="7006FD68">
      <w:start w:val="4"/>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597056"/>
    <w:multiLevelType w:val="hybridMultilevel"/>
    <w:tmpl w:val="A7AACD24"/>
    <w:lvl w:ilvl="0" w:tplc="C5A843EE">
      <w:start w:val="1"/>
      <w:numFmt w:val="bullet"/>
      <w:lvlText w:val=""/>
      <w:lvlJc w:val="left"/>
      <w:pPr>
        <w:tabs>
          <w:tab w:val="num" w:pos="786"/>
        </w:tabs>
        <w:ind w:left="786" w:hanging="360"/>
      </w:pPr>
      <w:rPr>
        <w:rFonts w:ascii="Wingdings" w:hAnsi="Wingdings" w:hint="default"/>
        <w:color w:val="000000"/>
        <w:sz w:val="16"/>
      </w:rPr>
    </w:lvl>
    <w:lvl w:ilvl="1" w:tplc="E01C0C10">
      <w:start w:val="1"/>
      <w:numFmt w:val="bullet"/>
      <w:lvlText w:val=""/>
      <w:lvlJc w:val="left"/>
      <w:pPr>
        <w:tabs>
          <w:tab w:val="num" w:pos="1457"/>
        </w:tabs>
        <w:ind w:left="1457" w:hanging="377"/>
      </w:pPr>
      <w:rPr>
        <w:rFonts w:ascii="Wingdings" w:hAnsi="Wingdings" w:hint="default"/>
        <w:sz w:val="18"/>
        <w:szCs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ECD6C9A"/>
    <w:multiLevelType w:val="hybridMultilevel"/>
    <w:tmpl w:val="4D7C0912"/>
    <w:lvl w:ilvl="0" w:tplc="E40E73A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0C467E"/>
    <w:multiLevelType w:val="hybridMultilevel"/>
    <w:tmpl w:val="2C507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8175E1A"/>
    <w:multiLevelType w:val="hybridMultilevel"/>
    <w:tmpl w:val="C6A4F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425A9E"/>
    <w:multiLevelType w:val="hybridMultilevel"/>
    <w:tmpl w:val="D98C715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551441"/>
    <w:multiLevelType w:val="hybridMultilevel"/>
    <w:tmpl w:val="6D2CB3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311FA1"/>
    <w:multiLevelType w:val="hybridMultilevel"/>
    <w:tmpl w:val="7A2A0452"/>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D6A27B9"/>
    <w:multiLevelType w:val="hybridMultilevel"/>
    <w:tmpl w:val="4E125CF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0947214">
    <w:abstractNumId w:val="38"/>
  </w:num>
  <w:num w:numId="2" w16cid:durableId="809134830">
    <w:abstractNumId w:val="12"/>
  </w:num>
  <w:num w:numId="3" w16cid:durableId="304548144">
    <w:abstractNumId w:val="2"/>
  </w:num>
  <w:num w:numId="4" w16cid:durableId="146098966">
    <w:abstractNumId w:val="7"/>
  </w:num>
  <w:num w:numId="5" w16cid:durableId="1406028468">
    <w:abstractNumId w:val="27"/>
  </w:num>
  <w:num w:numId="6" w16cid:durableId="689919816">
    <w:abstractNumId w:val="19"/>
  </w:num>
  <w:num w:numId="7" w16cid:durableId="1912234025">
    <w:abstractNumId w:val="42"/>
  </w:num>
  <w:num w:numId="8" w16cid:durableId="572853132">
    <w:abstractNumId w:val="11"/>
  </w:num>
  <w:num w:numId="9" w16cid:durableId="461340614">
    <w:abstractNumId w:val="10"/>
  </w:num>
  <w:num w:numId="10" w16cid:durableId="986936477">
    <w:abstractNumId w:val="28"/>
  </w:num>
  <w:num w:numId="11" w16cid:durableId="1080903836">
    <w:abstractNumId w:val="0"/>
  </w:num>
  <w:num w:numId="12" w16cid:durableId="919096750">
    <w:abstractNumId w:val="35"/>
  </w:num>
  <w:num w:numId="13" w16cid:durableId="1764642703">
    <w:abstractNumId w:val="17"/>
  </w:num>
  <w:num w:numId="14" w16cid:durableId="1386297028">
    <w:abstractNumId w:val="30"/>
  </w:num>
  <w:num w:numId="15" w16cid:durableId="660232361">
    <w:abstractNumId w:val="26"/>
  </w:num>
  <w:num w:numId="16" w16cid:durableId="111553546">
    <w:abstractNumId w:val="5"/>
  </w:num>
  <w:num w:numId="17" w16cid:durableId="548148273">
    <w:abstractNumId w:val="31"/>
  </w:num>
  <w:num w:numId="18" w16cid:durableId="83771380">
    <w:abstractNumId w:val="13"/>
  </w:num>
  <w:num w:numId="19" w16cid:durableId="384447298">
    <w:abstractNumId w:val="8"/>
  </w:num>
  <w:num w:numId="20" w16cid:durableId="1506095521">
    <w:abstractNumId w:val="24"/>
  </w:num>
  <w:num w:numId="21" w16cid:durableId="692075208">
    <w:abstractNumId w:val="37"/>
  </w:num>
  <w:num w:numId="22" w16cid:durableId="665477251">
    <w:abstractNumId w:val="6"/>
  </w:num>
  <w:num w:numId="23" w16cid:durableId="1479376272">
    <w:abstractNumId w:val="14"/>
  </w:num>
  <w:num w:numId="24" w16cid:durableId="230963465">
    <w:abstractNumId w:val="29"/>
  </w:num>
  <w:num w:numId="25" w16cid:durableId="157312566">
    <w:abstractNumId w:val="43"/>
  </w:num>
  <w:num w:numId="26" w16cid:durableId="1999386050">
    <w:abstractNumId w:val="16"/>
  </w:num>
  <w:num w:numId="27" w16cid:durableId="558441365">
    <w:abstractNumId w:val="20"/>
  </w:num>
  <w:num w:numId="28" w16cid:durableId="830827654">
    <w:abstractNumId w:val="23"/>
  </w:num>
  <w:num w:numId="29" w16cid:durableId="6955681">
    <w:abstractNumId w:val="1"/>
  </w:num>
  <w:num w:numId="30" w16cid:durableId="1664770777">
    <w:abstractNumId w:val="3"/>
  </w:num>
  <w:num w:numId="31" w16cid:durableId="2110856419">
    <w:abstractNumId w:val="32"/>
  </w:num>
  <w:num w:numId="32" w16cid:durableId="93091977">
    <w:abstractNumId w:val="40"/>
  </w:num>
  <w:num w:numId="33" w16cid:durableId="1052314552">
    <w:abstractNumId w:val="22"/>
  </w:num>
  <w:num w:numId="34" w16cid:durableId="595133884">
    <w:abstractNumId w:val="34"/>
  </w:num>
  <w:num w:numId="35" w16cid:durableId="631054569">
    <w:abstractNumId w:val="41"/>
  </w:num>
  <w:num w:numId="36" w16cid:durableId="15550455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3217056">
    <w:abstractNumId w:val="18"/>
  </w:num>
  <w:num w:numId="38" w16cid:durableId="1291127440">
    <w:abstractNumId w:val="36"/>
  </w:num>
  <w:num w:numId="39" w16cid:durableId="1348755665">
    <w:abstractNumId w:val="25"/>
  </w:num>
  <w:num w:numId="40" w16cid:durableId="15048547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69559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126102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1693371">
    <w:abstractNumId w:val="15"/>
  </w:num>
  <w:num w:numId="44" w16cid:durableId="718553178">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13"/>
    <w:rsid w:val="00010FF6"/>
    <w:rsid w:val="000661DE"/>
    <w:rsid w:val="000C1539"/>
    <w:rsid w:val="000C1A19"/>
    <w:rsid w:val="000E1E3A"/>
    <w:rsid w:val="001B3FE1"/>
    <w:rsid w:val="00216F2E"/>
    <w:rsid w:val="002233DD"/>
    <w:rsid w:val="002D5C51"/>
    <w:rsid w:val="002D6744"/>
    <w:rsid w:val="002F0093"/>
    <w:rsid w:val="003638D5"/>
    <w:rsid w:val="003B672C"/>
    <w:rsid w:val="003C4B20"/>
    <w:rsid w:val="003E3E0D"/>
    <w:rsid w:val="003E4F73"/>
    <w:rsid w:val="004771E1"/>
    <w:rsid w:val="004D7D80"/>
    <w:rsid w:val="004E0452"/>
    <w:rsid w:val="0051488E"/>
    <w:rsid w:val="0055019A"/>
    <w:rsid w:val="005A6259"/>
    <w:rsid w:val="005C5AAA"/>
    <w:rsid w:val="00612F3D"/>
    <w:rsid w:val="006361A6"/>
    <w:rsid w:val="00637C87"/>
    <w:rsid w:val="006807AD"/>
    <w:rsid w:val="00681D78"/>
    <w:rsid w:val="006F4CC4"/>
    <w:rsid w:val="00727CC8"/>
    <w:rsid w:val="007601D7"/>
    <w:rsid w:val="00762930"/>
    <w:rsid w:val="00766CE9"/>
    <w:rsid w:val="007F15FB"/>
    <w:rsid w:val="008134B9"/>
    <w:rsid w:val="0082358D"/>
    <w:rsid w:val="008267D8"/>
    <w:rsid w:val="00834D3D"/>
    <w:rsid w:val="008A3CFF"/>
    <w:rsid w:val="0092363D"/>
    <w:rsid w:val="00A31164"/>
    <w:rsid w:val="00A31CD5"/>
    <w:rsid w:val="00A577E3"/>
    <w:rsid w:val="00A76B85"/>
    <w:rsid w:val="00AA0B2D"/>
    <w:rsid w:val="00AB51B2"/>
    <w:rsid w:val="00B87498"/>
    <w:rsid w:val="00BA5EFA"/>
    <w:rsid w:val="00C15400"/>
    <w:rsid w:val="00C23018"/>
    <w:rsid w:val="00C462C6"/>
    <w:rsid w:val="00C7112D"/>
    <w:rsid w:val="00C7254E"/>
    <w:rsid w:val="00C87C22"/>
    <w:rsid w:val="00C974A1"/>
    <w:rsid w:val="00DA1A13"/>
    <w:rsid w:val="00DE7B57"/>
    <w:rsid w:val="00E26973"/>
    <w:rsid w:val="00E44BC4"/>
    <w:rsid w:val="00E87014"/>
    <w:rsid w:val="00E91F27"/>
    <w:rsid w:val="00F403BC"/>
    <w:rsid w:val="00F54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7A22E"/>
  <w15:chartTrackingRefBased/>
  <w15:docId w15:val="{A2BA47D7-9DFD-472B-A1EB-152B3E55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1A13"/>
    <w:pPr>
      <w:tabs>
        <w:tab w:val="center" w:pos="4153"/>
        <w:tab w:val="right" w:pos="8306"/>
      </w:tabs>
      <w:spacing w:after="0" w:line="240" w:lineRule="auto"/>
      <w:jc w:val="both"/>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rsid w:val="00DA1A13"/>
    <w:rPr>
      <w:rFonts w:ascii="Arial" w:eastAsia="Times New Roman" w:hAnsi="Arial" w:cs="Times New Roman"/>
      <w:kern w:val="0"/>
      <w:sz w:val="24"/>
      <w:szCs w:val="20"/>
      <w14:ligatures w14:val="none"/>
    </w:rPr>
  </w:style>
  <w:style w:type="paragraph" w:styleId="Footer">
    <w:name w:val="footer"/>
    <w:basedOn w:val="Normal"/>
    <w:link w:val="FooterChar"/>
    <w:uiPriority w:val="99"/>
    <w:rsid w:val="00DA1A13"/>
    <w:pPr>
      <w:tabs>
        <w:tab w:val="center" w:pos="4153"/>
        <w:tab w:val="right" w:pos="8306"/>
      </w:tabs>
      <w:spacing w:after="0" w:line="240" w:lineRule="auto"/>
      <w:jc w:val="both"/>
    </w:pPr>
    <w:rPr>
      <w:rFonts w:ascii="Arial" w:eastAsia="Times New Roman" w:hAnsi="Arial" w:cs="Times New Roman"/>
      <w:kern w:val="0"/>
      <w:sz w:val="24"/>
      <w:szCs w:val="20"/>
      <w14:ligatures w14:val="none"/>
    </w:rPr>
  </w:style>
  <w:style w:type="character" w:customStyle="1" w:styleId="FooterChar">
    <w:name w:val="Footer Char"/>
    <w:basedOn w:val="DefaultParagraphFont"/>
    <w:link w:val="Footer"/>
    <w:uiPriority w:val="99"/>
    <w:rsid w:val="00DA1A13"/>
    <w:rPr>
      <w:rFonts w:ascii="Arial" w:eastAsia="Times New Roman" w:hAnsi="Arial" w:cs="Times New Roman"/>
      <w:kern w:val="0"/>
      <w:sz w:val="24"/>
      <w:szCs w:val="20"/>
      <w14:ligatures w14:val="none"/>
    </w:rPr>
  </w:style>
  <w:style w:type="character" w:styleId="PageNumber">
    <w:name w:val="page number"/>
    <w:basedOn w:val="DefaultParagraphFont"/>
    <w:rsid w:val="00DA1A13"/>
  </w:style>
  <w:style w:type="paragraph" w:styleId="BalloonText">
    <w:name w:val="Balloon Text"/>
    <w:basedOn w:val="Normal"/>
    <w:link w:val="BalloonTextChar"/>
    <w:rsid w:val="00DA1A13"/>
    <w:pPr>
      <w:spacing w:after="0" w:line="240" w:lineRule="auto"/>
      <w:jc w:val="both"/>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DA1A13"/>
    <w:rPr>
      <w:rFonts w:ascii="Tahoma" w:eastAsia="Times New Roman" w:hAnsi="Tahoma" w:cs="Tahoma"/>
      <w:kern w:val="0"/>
      <w:sz w:val="16"/>
      <w:szCs w:val="16"/>
      <w14:ligatures w14:val="none"/>
    </w:rPr>
  </w:style>
  <w:style w:type="paragraph" w:styleId="ListParagraph">
    <w:name w:val="List Paragraph"/>
    <w:aliases w:val="M1M2 Heading 2,Contents List Paragraph,List 1 Paragraph,List Paragraph JF,Recommendation,List Paragraph1,Bulleted Para,NFP GP Bulleted List,bullet point list,Bullet List,FooterText,Párrafo de lista1,Colorful List - Accent 11,numbered,列出段落"/>
    <w:basedOn w:val="Normal"/>
    <w:link w:val="ListParagraphChar"/>
    <w:uiPriority w:val="34"/>
    <w:qFormat/>
    <w:rsid w:val="00DA1A13"/>
    <w:pPr>
      <w:spacing w:after="0" w:line="240" w:lineRule="auto"/>
      <w:ind w:left="720"/>
      <w:jc w:val="both"/>
    </w:pPr>
    <w:rPr>
      <w:rFonts w:ascii="Arial" w:eastAsia="Times New Roman" w:hAnsi="Arial" w:cs="Times New Roman"/>
      <w:kern w:val="0"/>
      <w:sz w:val="24"/>
      <w:szCs w:val="20"/>
      <w14:ligatures w14:val="none"/>
    </w:rPr>
  </w:style>
  <w:style w:type="character" w:styleId="Hyperlink">
    <w:name w:val="Hyperlink"/>
    <w:uiPriority w:val="99"/>
    <w:unhideWhenUsed/>
    <w:rsid w:val="00DA1A13"/>
    <w:rPr>
      <w:color w:val="0000FF"/>
      <w:u w:val="single"/>
    </w:rPr>
  </w:style>
  <w:style w:type="paragraph" w:styleId="BodyText">
    <w:name w:val="Body Text"/>
    <w:basedOn w:val="Normal"/>
    <w:link w:val="BodyTextChar"/>
    <w:rsid w:val="00DA1A13"/>
    <w:pPr>
      <w:spacing w:after="120" w:line="276" w:lineRule="auto"/>
    </w:pPr>
    <w:rPr>
      <w:rFonts w:ascii="Calibri" w:eastAsia="Calibri" w:hAnsi="Calibri" w:cs="Times New Roman"/>
      <w:kern w:val="0"/>
      <w14:ligatures w14:val="none"/>
    </w:rPr>
  </w:style>
  <w:style w:type="character" w:customStyle="1" w:styleId="BodyTextChar">
    <w:name w:val="Body Text Char"/>
    <w:basedOn w:val="DefaultParagraphFont"/>
    <w:link w:val="BodyText"/>
    <w:rsid w:val="00DA1A13"/>
    <w:rPr>
      <w:rFonts w:ascii="Calibri" w:eastAsia="Calibri" w:hAnsi="Calibri" w:cs="Times New Roman"/>
      <w:kern w:val="0"/>
      <w14:ligatures w14:val="none"/>
    </w:rPr>
  </w:style>
  <w:style w:type="character" w:customStyle="1" w:styleId="ListParagraphChar">
    <w:name w:val="List Paragraph Char"/>
    <w:aliases w:val="M1M2 Heading 2 Char,Contents List Paragraph Char,List 1 Paragraph Char,List Paragraph JF Char,Recommendation Char,List Paragraph1 Char,Bulleted Para Char,NFP GP Bulleted List Char,bullet point list Char,Bullet List Char,numbered Char"/>
    <w:basedOn w:val="DefaultParagraphFont"/>
    <w:link w:val="ListParagraph"/>
    <w:uiPriority w:val="34"/>
    <w:rsid w:val="00DA1A13"/>
    <w:rPr>
      <w:rFonts w:ascii="Arial" w:eastAsia="Times New Roman" w:hAnsi="Arial" w:cs="Times New Roman"/>
      <w:kern w:val="0"/>
      <w:sz w:val="24"/>
      <w:szCs w:val="20"/>
      <w14:ligatures w14:val="none"/>
    </w:rPr>
  </w:style>
  <w:style w:type="paragraph" w:customStyle="1" w:styleId="Condition3">
    <w:name w:val="Condition 3"/>
    <w:basedOn w:val="Normal"/>
    <w:rsid w:val="00DA1A13"/>
    <w:pPr>
      <w:numPr>
        <w:ilvl w:val="2"/>
        <w:numId w:val="36"/>
      </w:numPr>
      <w:tabs>
        <w:tab w:val="clear" w:pos="0"/>
      </w:tabs>
      <w:spacing w:after="240" w:line="240" w:lineRule="auto"/>
      <w:ind w:left="1800" w:hanging="180"/>
      <w:jc w:val="both"/>
    </w:pPr>
    <w:rPr>
      <w:rFonts w:ascii="Arial" w:eastAsia="Calibri" w:hAnsi="Arial" w:cs="Arial"/>
      <w:kern w:val="0"/>
      <w14:ligatures w14:val="none"/>
    </w:rPr>
  </w:style>
  <w:style w:type="character" w:customStyle="1" w:styleId="ConditionHeadingChar">
    <w:name w:val="ConditionHeading Char"/>
    <w:link w:val="ConditionHeading"/>
    <w:locked/>
    <w:rsid w:val="00DA1A13"/>
    <w:rPr>
      <w:rFonts w:ascii="Arial" w:hAnsi="Arial" w:cs="Arial"/>
      <w:b/>
      <w:bCs/>
    </w:rPr>
  </w:style>
  <w:style w:type="paragraph" w:customStyle="1" w:styleId="ConditionHeading">
    <w:name w:val="ConditionHeading"/>
    <w:basedOn w:val="Normal"/>
    <w:link w:val="ConditionHeadingChar"/>
    <w:rsid w:val="00DA1A13"/>
    <w:pPr>
      <w:keepNext/>
      <w:numPr>
        <w:ilvl w:val="1"/>
        <w:numId w:val="36"/>
      </w:numPr>
      <w:spacing w:after="240" w:line="240" w:lineRule="auto"/>
      <w:jc w:val="both"/>
    </w:pPr>
    <w:rPr>
      <w:rFonts w:ascii="Arial" w:hAnsi="Arial" w:cs="Arial"/>
      <w:b/>
      <w:bCs/>
    </w:rPr>
  </w:style>
  <w:style w:type="paragraph" w:customStyle="1" w:styleId="Condition1">
    <w:name w:val="Condition 1"/>
    <w:basedOn w:val="Normal"/>
    <w:rsid w:val="00DA1A13"/>
    <w:pPr>
      <w:numPr>
        <w:numId w:val="36"/>
      </w:numPr>
      <w:tabs>
        <w:tab w:val="clear" w:pos="0"/>
      </w:tabs>
      <w:spacing w:after="240" w:line="240" w:lineRule="auto"/>
      <w:ind w:left="360" w:hanging="360"/>
      <w:jc w:val="both"/>
    </w:pPr>
    <w:rPr>
      <w:rFonts w:ascii="Arial" w:eastAsia="Calibri" w:hAnsi="Arial" w:cs="Arial"/>
      <w:kern w:val="0"/>
      <w14:ligatures w14:val="none"/>
    </w:rPr>
  </w:style>
  <w:style w:type="paragraph" w:customStyle="1" w:styleId="Condition4">
    <w:name w:val="Condition 4"/>
    <w:basedOn w:val="Normal"/>
    <w:rsid w:val="00DA1A13"/>
    <w:pPr>
      <w:numPr>
        <w:ilvl w:val="3"/>
        <w:numId w:val="36"/>
      </w:numPr>
      <w:tabs>
        <w:tab w:val="clear" w:pos="0"/>
      </w:tabs>
      <w:spacing w:after="240" w:line="240" w:lineRule="auto"/>
      <w:ind w:left="2520" w:hanging="360"/>
      <w:jc w:val="both"/>
    </w:pPr>
    <w:rPr>
      <w:rFonts w:ascii="Arial" w:eastAsia="Calibri" w:hAnsi="Arial" w:cs="Arial"/>
      <w:kern w:val="0"/>
      <w14:ligatures w14:val="none"/>
    </w:rPr>
  </w:style>
  <w:style w:type="paragraph" w:customStyle="1" w:styleId="Condition5">
    <w:name w:val="Condition 5"/>
    <w:basedOn w:val="Normal"/>
    <w:rsid w:val="00DA1A13"/>
    <w:pPr>
      <w:numPr>
        <w:ilvl w:val="4"/>
        <w:numId w:val="36"/>
      </w:numPr>
      <w:tabs>
        <w:tab w:val="clear" w:pos="0"/>
      </w:tabs>
      <w:spacing w:after="240" w:line="240" w:lineRule="auto"/>
      <w:ind w:left="3240" w:hanging="360"/>
      <w:jc w:val="both"/>
    </w:pPr>
    <w:rPr>
      <w:rFonts w:ascii="Arial" w:eastAsia="Calibri" w:hAnsi="Arial" w:cs="Arial"/>
      <w:kern w:val="0"/>
      <w14:ligatures w14:val="none"/>
    </w:rPr>
  </w:style>
  <w:style w:type="paragraph" w:customStyle="1" w:styleId="Condition6">
    <w:name w:val="Condition 6"/>
    <w:basedOn w:val="Normal"/>
    <w:rsid w:val="00DA1A13"/>
    <w:pPr>
      <w:numPr>
        <w:ilvl w:val="5"/>
        <w:numId w:val="36"/>
      </w:numPr>
      <w:tabs>
        <w:tab w:val="clear" w:pos="567"/>
      </w:tabs>
      <w:spacing w:after="240" w:line="240" w:lineRule="auto"/>
      <w:ind w:left="3960" w:hanging="180"/>
      <w:jc w:val="both"/>
    </w:pPr>
    <w:rPr>
      <w:rFonts w:ascii="Arial" w:eastAsia="Calibri" w:hAnsi="Arial" w:cs="Arial"/>
      <w:kern w:val="0"/>
      <w14:ligatures w14:val="none"/>
    </w:rPr>
  </w:style>
  <w:style w:type="paragraph" w:customStyle="1" w:styleId="Condition7">
    <w:name w:val="Condition 7"/>
    <w:basedOn w:val="Normal"/>
    <w:rsid w:val="00DA1A13"/>
    <w:pPr>
      <w:numPr>
        <w:ilvl w:val="6"/>
        <w:numId w:val="36"/>
      </w:numPr>
      <w:tabs>
        <w:tab w:val="clear" w:pos="0"/>
      </w:tabs>
      <w:spacing w:after="240" w:line="240" w:lineRule="auto"/>
      <w:ind w:left="4680" w:hanging="360"/>
      <w:jc w:val="both"/>
    </w:pPr>
    <w:rPr>
      <w:rFonts w:ascii="Arial" w:eastAsia="Calibri" w:hAnsi="Arial" w:cs="Arial"/>
      <w:kern w:val="0"/>
      <w14:ligatures w14:val="none"/>
    </w:rPr>
  </w:style>
  <w:style w:type="paragraph" w:customStyle="1" w:styleId="Condition8">
    <w:name w:val="Condition 8"/>
    <w:basedOn w:val="Normal"/>
    <w:rsid w:val="00DA1A13"/>
    <w:pPr>
      <w:numPr>
        <w:ilvl w:val="7"/>
        <w:numId w:val="36"/>
      </w:numPr>
      <w:tabs>
        <w:tab w:val="clear" w:pos="0"/>
      </w:tabs>
      <w:spacing w:after="240" w:line="240" w:lineRule="auto"/>
      <w:ind w:left="5400" w:hanging="360"/>
      <w:jc w:val="both"/>
    </w:pPr>
    <w:rPr>
      <w:rFonts w:ascii="Arial" w:eastAsia="Calibri" w:hAnsi="Arial" w:cs="Arial"/>
      <w:kern w:val="0"/>
      <w14:ligatures w14:val="none"/>
    </w:rPr>
  </w:style>
  <w:style w:type="paragraph" w:customStyle="1" w:styleId="Condition9">
    <w:name w:val="Condition 9"/>
    <w:basedOn w:val="Normal"/>
    <w:rsid w:val="00DA1A13"/>
    <w:pPr>
      <w:numPr>
        <w:ilvl w:val="8"/>
        <w:numId w:val="36"/>
      </w:numPr>
      <w:tabs>
        <w:tab w:val="clear" w:pos="0"/>
      </w:tabs>
      <w:spacing w:after="240" w:line="240" w:lineRule="auto"/>
      <w:ind w:left="6120" w:hanging="180"/>
      <w:jc w:val="both"/>
    </w:pPr>
    <w:rPr>
      <w:rFonts w:ascii="Arial" w:eastAsia="Calibri"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3298">
      <w:bodyDiv w:val="1"/>
      <w:marLeft w:val="0"/>
      <w:marRight w:val="0"/>
      <w:marTop w:val="0"/>
      <w:marBottom w:val="0"/>
      <w:divBdr>
        <w:top w:val="none" w:sz="0" w:space="0" w:color="auto"/>
        <w:left w:val="none" w:sz="0" w:space="0" w:color="auto"/>
        <w:bottom w:val="none" w:sz="0" w:space="0" w:color="auto"/>
        <w:right w:val="none" w:sz="0" w:space="0" w:color="auto"/>
      </w:divBdr>
    </w:div>
    <w:div w:id="848525247">
      <w:bodyDiv w:val="1"/>
      <w:marLeft w:val="0"/>
      <w:marRight w:val="0"/>
      <w:marTop w:val="0"/>
      <w:marBottom w:val="0"/>
      <w:divBdr>
        <w:top w:val="none" w:sz="0" w:space="0" w:color="auto"/>
        <w:left w:val="none" w:sz="0" w:space="0" w:color="auto"/>
        <w:bottom w:val="none" w:sz="0" w:space="0" w:color="auto"/>
        <w:right w:val="none" w:sz="0" w:space="0" w:color="auto"/>
      </w:divBdr>
    </w:div>
    <w:div w:id="1122306648">
      <w:bodyDiv w:val="1"/>
      <w:marLeft w:val="0"/>
      <w:marRight w:val="0"/>
      <w:marTop w:val="0"/>
      <w:marBottom w:val="0"/>
      <w:divBdr>
        <w:top w:val="none" w:sz="0" w:space="0" w:color="auto"/>
        <w:left w:val="none" w:sz="0" w:space="0" w:color="auto"/>
        <w:bottom w:val="none" w:sz="0" w:space="0" w:color="auto"/>
        <w:right w:val="none" w:sz="0" w:space="0" w:color="auto"/>
      </w:divBdr>
    </w:div>
    <w:div w:id="1298759018">
      <w:bodyDiv w:val="1"/>
      <w:marLeft w:val="0"/>
      <w:marRight w:val="0"/>
      <w:marTop w:val="0"/>
      <w:marBottom w:val="0"/>
      <w:divBdr>
        <w:top w:val="none" w:sz="0" w:space="0" w:color="auto"/>
        <w:left w:val="none" w:sz="0" w:space="0" w:color="auto"/>
        <w:bottom w:val="none" w:sz="0" w:space="0" w:color="auto"/>
        <w:right w:val="none" w:sz="0" w:space="0" w:color="auto"/>
      </w:divBdr>
    </w:div>
    <w:div w:id="1488978498">
      <w:bodyDiv w:val="1"/>
      <w:marLeft w:val="0"/>
      <w:marRight w:val="0"/>
      <w:marTop w:val="0"/>
      <w:marBottom w:val="0"/>
      <w:divBdr>
        <w:top w:val="none" w:sz="0" w:space="0" w:color="auto"/>
        <w:left w:val="none" w:sz="0" w:space="0" w:color="auto"/>
        <w:bottom w:val="none" w:sz="0" w:space="0" w:color="auto"/>
        <w:right w:val="none" w:sz="0" w:space="0" w:color="auto"/>
      </w:divBdr>
    </w:div>
    <w:div w:id="185934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tap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den.nsw.gov.au/assets/pdfs/Development/Preparing-a-DA/Development-Guidelines-and-policies/Access-Driveways-Specifications-and-Drawing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ydneywater.com.au/section73" TargetMode="External"/><Relationship Id="rId4" Type="http://schemas.openxmlformats.org/officeDocument/2006/relationships/webSettings" Target="webSettings.xml"/><Relationship Id="rId9" Type="http://schemas.openxmlformats.org/officeDocument/2006/relationships/hyperlink" Target="http://www.epa.nsw.gov.au/wasteregulation/classify-guidelines.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9051</Words>
  <Characters>49150</Characters>
  <Application>Microsoft Office Word</Application>
  <DocSecurity>0</DocSecurity>
  <Lines>1445</Lines>
  <Paragraphs>619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Laura Poulton</cp:lastModifiedBy>
  <cp:revision>15</cp:revision>
  <dcterms:created xsi:type="dcterms:W3CDTF">2023-11-29T23:10:00Z</dcterms:created>
  <dcterms:modified xsi:type="dcterms:W3CDTF">2023-11-30T22:48:00Z</dcterms:modified>
</cp:coreProperties>
</file>